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E7574" w14:textId="092D74B2" w:rsidR="00B5251B" w:rsidRPr="009A1771" w:rsidRDefault="004D7D7F" w:rsidP="008538E5">
      <w:pPr>
        <w:spacing w:after="0" w:line="288" w:lineRule="auto"/>
        <w:jc w:val="both"/>
        <w:rPr>
          <w:rFonts w:ascii="Tahoma" w:hAnsi="Tahoma" w:cs="Tahoma"/>
          <w:b/>
          <w:bCs/>
          <w:sz w:val="20"/>
          <w:szCs w:val="20"/>
          <w:u w:val="single"/>
          <w:rtl/>
        </w:rPr>
      </w:pPr>
      <w:r w:rsidRPr="009A1771">
        <w:rPr>
          <w:rFonts w:ascii="Tahoma" w:hAnsi="Tahoma" w:cs="Tahoma"/>
          <w:b/>
          <w:bCs/>
          <w:sz w:val="20"/>
          <w:szCs w:val="20"/>
          <w:u w:val="single"/>
          <w:rtl/>
        </w:rPr>
        <w:t>דו"ח סיכום השתתפות בכ</w:t>
      </w:r>
      <w:r w:rsidR="008538E5">
        <w:rPr>
          <w:rFonts w:ascii="Tahoma" w:hAnsi="Tahoma" w:cs="Tahoma" w:hint="cs"/>
          <w:b/>
          <w:bCs/>
          <w:sz w:val="20"/>
          <w:szCs w:val="20"/>
          <w:u w:val="single"/>
          <w:rtl/>
        </w:rPr>
        <w:t>י</w:t>
      </w:r>
      <w:r w:rsidRPr="009A1771">
        <w:rPr>
          <w:rFonts w:ascii="Tahoma" w:hAnsi="Tahoma" w:cs="Tahoma"/>
          <w:b/>
          <w:bCs/>
          <w:sz w:val="20"/>
          <w:szCs w:val="20"/>
          <w:u w:val="single"/>
          <w:rtl/>
        </w:rPr>
        <w:t>נ</w:t>
      </w:r>
      <w:r w:rsidR="008538E5">
        <w:rPr>
          <w:rFonts w:ascii="Tahoma" w:hAnsi="Tahoma" w:cs="Tahoma" w:hint="cs"/>
          <w:b/>
          <w:bCs/>
          <w:sz w:val="20"/>
          <w:szCs w:val="20"/>
          <w:u w:val="single"/>
          <w:rtl/>
        </w:rPr>
        <w:t>ו</w:t>
      </w:r>
      <w:r w:rsidRPr="009A1771">
        <w:rPr>
          <w:rFonts w:ascii="Tahoma" w:hAnsi="Tahoma" w:cs="Tahoma"/>
          <w:b/>
          <w:bCs/>
          <w:sz w:val="20"/>
          <w:szCs w:val="20"/>
          <w:u w:val="single"/>
          <w:rtl/>
        </w:rPr>
        <w:t xml:space="preserve">ס </w:t>
      </w:r>
      <w:r w:rsidRPr="009A1771">
        <w:rPr>
          <w:rFonts w:ascii="Tahoma" w:hAnsi="Tahoma" w:cs="Tahoma"/>
          <w:b/>
          <w:bCs/>
          <w:sz w:val="20"/>
          <w:szCs w:val="20"/>
          <w:u w:val="single"/>
        </w:rPr>
        <w:t>ICOM2016</w:t>
      </w:r>
      <w:r w:rsidR="000F11CE" w:rsidRPr="009A1771">
        <w:rPr>
          <w:rFonts w:ascii="Tahoma" w:hAnsi="Tahoma" w:cs="Tahoma"/>
          <w:b/>
          <w:bCs/>
          <w:sz w:val="20"/>
          <w:szCs w:val="20"/>
          <w:u w:val="single"/>
          <w:rtl/>
        </w:rPr>
        <w:t xml:space="preserve"> מילאנו</w:t>
      </w:r>
      <w:r w:rsidR="008538E5">
        <w:rPr>
          <w:rFonts w:ascii="Tahoma" w:hAnsi="Tahoma" w:cs="Tahoma" w:hint="cs"/>
          <w:b/>
          <w:bCs/>
          <w:sz w:val="20"/>
          <w:szCs w:val="20"/>
          <w:u w:val="single"/>
          <w:rtl/>
        </w:rPr>
        <w:t xml:space="preserve"> 9-4 ביולי 2016</w:t>
      </w:r>
    </w:p>
    <w:p w14:paraId="0C7CDFD4" w14:textId="77777777" w:rsidR="00F10B50" w:rsidRPr="009A1771" w:rsidRDefault="00F10B50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2DA375CC" w14:textId="21DFB4A3" w:rsidR="000F11CE" w:rsidRPr="009A1771" w:rsidRDefault="008538E5" w:rsidP="009A1771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t>תמנע זליגמן</w:t>
      </w:r>
      <w:r>
        <w:rPr>
          <w:rFonts w:ascii="Tahoma" w:hAnsi="Tahoma" w:cs="Tahoma"/>
          <w:sz w:val="20"/>
          <w:szCs w:val="20"/>
          <w:rtl/>
        </w:rPr>
        <w:br/>
        <w:t>אוצרת בית טיכו</w:t>
      </w:r>
      <w:r>
        <w:rPr>
          <w:rFonts w:ascii="Tahoma" w:hAnsi="Tahoma" w:cs="Tahoma"/>
          <w:sz w:val="20"/>
          <w:szCs w:val="20"/>
          <w:rtl/>
        </w:rPr>
        <w:br/>
        <w:t>מוז</w:t>
      </w:r>
      <w:r w:rsidR="000F11CE" w:rsidRPr="009A1771">
        <w:rPr>
          <w:rFonts w:ascii="Tahoma" w:hAnsi="Tahoma" w:cs="Tahoma"/>
          <w:sz w:val="20"/>
          <w:szCs w:val="20"/>
          <w:rtl/>
        </w:rPr>
        <w:t>און ישראל, ירושלים</w:t>
      </w:r>
    </w:p>
    <w:p w14:paraId="72EAEC45" w14:textId="77777777" w:rsidR="000F11CE" w:rsidRPr="009A1771" w:rsidRDefault="000F11C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3977191D" w14:textId="01670BC9" w:rsidR="00115BF9" w:rsidRDefault="00700BF1" w:rsidP="008538E5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על אף היותי </w:t>
      </w:r>
      <w:r w:rsidR="000F11CE" w:rsidRPr="009A1771">
        <w:rPr>
          <w:rFonts w:ascii="Tahoma" w:hAnsi="Tahoma" w:cs="Tahoma"/>
          <w:sz w:val="20"/>
          <w:szCs w:val="20"/>
          <w:rtl/>
        </w:rPr>
        <w:t>חברה באיקו</w:t>
      </w:r>
      <w:r w:rsidR="004D7D7F" w:rsidRPr="009A1771">
        <w:rPr>
          <w:rFonts w:ascii="Tahoma" w:hAnsi="Tahoma" w:cs="Tahoma"/>
          <w:sz w:val="20"/>
          <w:szCs w:val="20"/>
          <w:rtl/>
        </w:rPr>
        <w:t>"</w:t>
      </w:r>
      <w:r w:rsidR="000F11CE" w:rsidRPr="009A1771">
        <w:rPr>
          <w:rFonts w:ascii="Tahoma" w:hAnsi="Tahoma" w:cs="Tahoma"/>
          <w:sz w:val="20"/>
          <w:szCs w:val="20"/>
          <w:rtl/>
        </w:rPr>
        <w:t xml:space="preserve">ם </w:t>
      </w:r>
      <w:r w:rsidR="004D7D7F" w:rsidRPr="009A1771">
        <w:rPr>
          <w:rFonts w:ascii="Tahoma" w:hAnsi="Tahoma" w:cs="Tahoma"/>
          <w:sz w:val="20"/>
          <w:szCs w:val="20"/>
          <w:rtl/>
        </w:rPr>
        <w:t>הישראלי</w:t>
      </w:r>
      <w:r w:rsidR="000F11CE" w:rsidRPr="009A1771">
        <w:rPr>
          <w:rFonts w:ascii="Tahoma" w:hAnsi="Tahoma" w:cs="Tahoma"/>
          <w:sz w:val="20"/>
          <w:szCs w:val="20"/>
          <w:rtl/>
        </w:rPr>
        <w:t xml:space="preserve"> והב</w:t>
      </w:r>
      <w:r w:rsidR="008538E5">
        <w:rPr>
          <w:rFonts w:ascii="Tahoma" w:hAnsi="Tahoma" w:cs="Tahoma" w:hint="cs"/>
          <w:sz w:val="20"/>
          <w:szCs w:val="20"/>
          <w:rtl/>
        </w:rPr>
        <w:t>ין-</w:t>
      </w:r>
      <w:r w:rsidR="000F11CE" w:rsidRPr="009A1771">
        <w:rPr>
          <w:rFonts w:ascii="Tahoma" w:hAnsi="Tahoma" w:cs="Tahoma"/>
          <w:sz w:val="20"/>
          <w:szCs w:val="20"/>
          <w:rtl/>
        </w:rPr>
        <w:t>לאומי מאז 1993</w:t>
      </w:r>
      <w:r w:rsidRPr="009A1771">
        <w:rPr>
          <w:rFonts w:ascii="Tahoma" w:hAnsi="Tahoma" w:cs="Tahoma"/>
          <w:sz w:val="20"/>
          <w:szCs w:val="20"/>
          <w:rtl/>
        </w:rPr>
        <w:t xml:space="preserve">, מיד עם </w:t>
      </w:r>
      <w:r w:rsidR="008538E5">
        <w:rPr>
          <w:rFonts w:ascii="Tahoma" w:hAnsi="Tahoma" w:cs="Tahoma"/>
          <w:sz w:val="20"/>
          <w:szCs w:val="20"/>
          <w:rtl/>
        </w:rPr>
        <w:t>תחילת עבודתי במוז</w:t>
      </w:r>
      <w:r w:rsidR="000F11CE" w:rsidRPr="009A1771">
        <w:rPr>
          <w:rFonts w:ascii="Tahoma" w:hAnsi="Tahoma" w:cs="Tahoma"/>
          <w:sz w:val="20"/>
          <w:szCs w:val="20"/>
          <w:rtl/>
        </w:rPr>
        <w:t>און ישראל,</w:t>
      </w:r>
      <w:r w:rsidR="008538E5">
        <w:rPr>
          <w:rFonts w:ascii="Tahoma" w:hAnsi="Tahoma" w:cs="Tahoma" w:hint="cs"/>
          <w:sz w:val="20"/>
          <w:szCs w:val="20"/>
          <w:rtl/>
        </w:rPr>
        <w:t xml:space="preserve"> זו </w:t>
      </w:r>
      <w:r w:rsidRPr="009A1771">
        <w:rPr>
          <w:rFonts w:ascii="Tahoma" w:hAnsi="Tahoma" w:cs="Tahoma"/>
          <w:sz w:val="20"/>
          <w:szCs w:val="20"/>
          <w:rtl/>
        </w:rPr>
        <w:t>הי</w:t>
      </w:r>
      <w:r w:rsidR="008538E5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 xml:space="preserve">תה זו </w:t>
      </w:r>
      <w:r w:rsidR="000F11CE" w:rsidRPr="009A1771">
        <w:rPr>
          <w:rFonts w:ascii="Tahoma" w:hAnsi="Tahoma" w:cs="Tahoma"/>
          <w:sz w:val="20"/>
          <w:szCs w:val="20"/>
          <w:rtl/>
        </w:rPr>
        <w:t>פעם ראשונה שהשתתפתי בכ</w:t>
      </w:r>
      <w:r w:rsidR="008538E5">
        <w:rPr>
          <w:rFonts w:ascii="Tahoma" w:hAnsi="Tahoma" w:cs="Tahoma" w:hint="cs"/>
          <w:sz w:val="20"/>
          <w:szCs w:val="20"/>
          <w:rtl/>
        </w:rPr>
        <w:t>י</w:t>
      </w:r>
      <w:r w:rsidR="000F11CE" w:rsidRPr="009A1771">
        <w:rPr>
          <w:rFonts w:ascii="Tahoma" w:hAnsi="Tahoma" w:cs="Tahoma"/>
          <w:sz w:val="20"/>
          <w:szCs w:val="20"/>
          <w:rtl/>
        </w:rPr>
        <w:t>נ</w:t>
      </w:r>
      <w:r w:rsidR="008538E5">
        <w:rPr>
          <w:rFonts w:ascii="Tahoma" w:hAnsi="Tahoma" w:cs="Tahoma" w:hint="cs"/>
          <w:sz w:val="20"/>
          <w:szCs w:val="20"/>
          <w:rtl/>
        </w:rPr>
        <w:t>ו</w:t>
      </w:r>
      <w:r w:rsidR="000F11CE" w:rsidRPr="009A1771">
        <w:rPr>
          <w:rFonts w:ascii="Tahoma" w:hAnsi="Tahoma" w:cs="Tahoma"/>
          <w:sz w:val="20"/>
          <w:szCs w:val="20"/>
          <w:rtl/>
        </w:rPr>
        <w:t>ס ב</w:t>
      </w:r>
      <w:r w:rsidR="00115BF9">
        <w:rPr>
          <w:rFonts w:ascii="Tahoma" w:hAnsi="Tahoma" w:cs="Tahoma" w:hint="cs"/>
          <w:sz w:val="20"/>
          <w:szCs w:val="20"/>
          <w:rtl/>
        </w:rPr>
        <w:t>י</w:t>
      </w:r>
      <w:r w:rsidR="008538E5">
        <w:rPr>
          <w:rFonts w:ascii="Tahoma" w:hAnsi="Tahoma" w:cs="Tahoma" w:hint="cs"/>
          <w:sz w:val="20"/>
          <w:szCs w:val="20"/>
          <w:rtl/>
        </w:rPr>
        <w:t>ן-</w:t>
      </w:r>
      <w:r w:rsidR="000F11CE" w:rsidRPr="009A1771">
        <w:rPr>
          <w:rFonts w:ascii="Tahoma" w:hAnsi="Tahoma" w:cs="Tahoma"/>
          <w:sz w:val="20"/>
          <w:szCs w:val="20"/>
          <w:rtl/>
        </w:rPr>
        <w:t>לאומי של האר</w:t>
      </w:r>
      <w:r w:rsidRPr="009A1771">
        <w:rPr>
          <w:rFonts w:ascii="Tahoma" w:hAnsi="Tahoma" w:cs="Tahoma"/>
          <w:sz w:val="20"/>
          <w:szCs w:val="20"/>
          <w:rtl/>
        </w:rPr>
        <w:t>גון ועל כן השתתפותי ב</w:t>
      </w:r>
      <w:r w:rsidR="000F11CE" w:rsidRPr="009A1771">
        <w:rPr>
          <w:rFonts w:ascii="Tahoma" w:hAnsi="Tahoma" w:cs="Tahoma"/>
          <w:sz w:val="20"/>
          <w:szCs w:val="20"/>
          <w:rtl/>
        </w:rPr>
        <w:t xml:space="preserve">וועידה הכללית הבין-לאומית ה-24 של איקו"ם שהתקיימה </w:t>
      </w:r>
      <w:r w:rsidRPr="009A1771">
        <w:rPr>
          <w:rFonts w:ascii="Tahoma" w:hAnsi="Tahoma" w:cs="Tahoma"/>
          <w:sz w:val="20"/>
          <w:szCs w:val="20"/>
          <w:rtl/>
        </w:rPr>
        <w:t xml:space="preserve">השנה בחודש </w:t>
      </w:r>
      <w:r w:rsidR="000F11CE" w:rsidRPr="009A1771">
        <w:rPr>
          <w:rFonts w:ascii="Tahoma" w:hAnsi="Tahoma" w:cs="Tahoma"/>
          <w:sz w:val="20"/>
          <w:szCs w:val="20"/>
          <w:rtl/>
        </w:rPr>
        <w:t xml:space="preserve">יולי במילאנו הייתה </w:t>
      </w:r>
      <w:r w:rsidR="004D7D7F" w:rsidRPr="009A1771">
        <w:rPr>
          <w:rFonts w:ascii="Tahoma" w:hAnsi="Tahoma" w:cs="Tahoma"/>
          <w:sz w:val="20"/>
          <w:szCs w:val="20"/>
          <w:rtl/>
        </w:rPr>
        <w:t>עבורי חוויה מקצועית</w:t>
      </w:r>
      <w:r w:rsidR="000F11CE" w:rsidRPr="009A1771">
        <w:rPr>
          <w:rFonts w:ascii="Tahoma" w:hAnsi="Tahoma" w:cs="Tahoma"/>
          <w:sz w:val="20"/>
          <w:szCs w:val="20"/>
          <w:rtl/>
        </w:rPr>
        <w:t xml:space="preserve"> חדשה</w:t>
      </w:r>
      <w:r w:rsidR="004D7D7F" w:rsidRPr="009A1771">
        <w:rPr>
          <w:rFonts w:ascii="Tahoma" w:hAnsi="Tahoma" w:cs="Tahoma"/>
          <w:sz w:val="20"/>
          <w:szCs w:val="20"/>
          <w:rtl/>
        </w:rPr>
        <w:t xml:space="preserve">, </w:t>
      </w:r>
      <w:r w:rsidR="000F11CE" w:rsidRPr="009A1771">
        <w:rPr>
          <w:rFonts w:ascii="Tahoma" w:hAnsi="Tahoma" w:cs="Tahoma"/>
          <w:sz w:val="20"/>
          <w:szCs w:val="20"/>
          <w:rtl/>
        </w:rPr>
        <w:t>מעניינת</w:t>
      </w:r>
      <w:r w:rsidR="004D7D7F" w:rsidRPr="009A1771">
        <w:rPr>
          <w:rFonts w:ascii="Tahoma" w:hAnsi="Tahoma" w:cs="Tahoma"/>
          <w:sz w:val="20"/>
          <w:szCs w:val="20"/>
          <w:rtl/>
        </w:rPr>
        <w:t xml:space="preserve"> ומפרה</w:t>
      </w:r>
      <w:r w:rsidR="000F11CE" w:rsidRPr="009A1771">
        <w:rPr>
          <w:rFonts w:ascii="Tahoma" w:hAnsi="Tahoma" w:cs="Tahoma"/>
          <w:sz w:val="20"/>
          <w:szCs w:val="20"/>
          <w:rtl/>
        </w:rPr>
        <w:t xml:space="preserve">. </w:t>
      </w:r>
    </w:p>
    <w:p w14:paraId="15E6C336" w14:textId="77777777" w:rsidR="00D4681C" w:rsidRDefault="00D4681C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290B45BA" w14:textId="34B5FFC5" w:rsidR="00953A28" w:rsidRPr="009A1771" w:rsidRDefault="00700BF1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בעבור</w:t>
      </w:r>
      <w:r w:rsidR="00205500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953A28" w:rsidRPr="009A1771">
        <w:rPr>
          <w:rFonts w:ascii="Tahoma" w:hAnsi="Tahoma" w:cs="Tahoma"/>
          <w:sz w:val="20"/>
          <w:szCs w:val="20"/>
          <w:rtl/>
        </w:rPr>
        <w:t>התמיכה ב</w:t>
      </w:r>
      <w:r w:rsidR="00205500" w:rsidRPr="009A1771">
        <w:rPr>
          <w:rFonts w:ascii="Tahoma" w:hAnsi="Tahoma" w:cs="Tahoma"/>
          <w:sz w:val="20"/>
          <w:szCs w:val="20"/>
          <w:rtl/>
        </w:rPr>
        <w:t xml:space="preserve">השתתפותי </w:t>
      </w:r>
      <w:r w:rsidRPr="009A1771">
        <w:rPr>
          <w:rFonts w:ascii="Tahoma" w:hAnsi="Tahoma" w:cs="Tahoma"/>
          <w:sz w:val="20"/>
          <w:szCs w:val="20"/>
          <w:rtl/>
        </w:rPr>
        <w:t>ועבור המלגה המבורכת  בכ</w:t>
      </w:r>
      <w:r w:rsidR="008538E5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נ</w:t>
      </w:r>
      <w:r w:rsidR="008538E5">
        <w:rPr>
          <w:rFonts w:ascii="Tahoma" w:hAnsi="Tahoma" w:cs="Tahoma" w:hint="cs"/>
          <w:sz w:val="20"/>
          <w:szCs w:val="20"/>
          <w:rtl/>
        </w:rPr>
        <w:t>ו</w:t>
      </w:r>
      <w:r w:rsidRPr="009A1771">
        <w:rPr>
          <w:rFonts w:ascii="Tahoma" w:hAnsi="Tahoma" w:cs="Tahoma"/>
          <w:sz w:val="20"/>
          <w:szCs w:val="20"/>
          <w:rtl/>
        </w:rPr>
        <w:t xml:space="preserve">ס </w:t>
      </w:r>
      <w:r w:rsidR="00205500" w:rsidRPr="009A1771">
        <w:rPr>
          <w:rFonts w:ascii="Tahoma" w:hAnsi="Tahoma" w:cs="Tahoma"/>
          <w:sz w:val="20"/>
          <w:szCs w:val="20"/>
          <w:rtl/>
        </w:rPr>
        <w:t xml:space="preserve">אני רוצה להודות </w:t>
      </w:r>
      <w:r w:rsidRPr="009A1771">
        <w:rPr>
          <w:rFonts w:ascii="Tahoma" w:hAnsi="Tahoma" w:cs="Tahoma"/>
          <w:sz w:val="20"/>
          <w:szCs w:val="20"/>
          <w:rtl/>
        </w:rPr>
        <w:t>ל</w:t>
      </w:r>
      <w:r w:rsidR="00205500" w:rsidRPr="009A1771">
        <w:rPr>
          <w:rFonts w:ascii="Tahoma" w:hAnsi="Tahoma" w:cs="Tahoma"/>
          <w:sz w:val="20"/>
          <w:szCs w:val="20"/>
          <w:rtl/>
        </w:rPr>
        <w:t>איקו"ם ישראל</w:t>
      </w:r>
      <w:r w:rsidR="00953A28" w:rsidRPr="009A1771">
        <w:rPr>
          <w:rFonts w:ascii="Tahoma" w:hAnsi="Tahoma" w:cs="Tahoma"/>
          <w:sz w:val="20"/>
          <w:szCs w:val="20"/>
          <w:rtl/>
        </w:rPr>
        <w:t>.</w:t>
      </w:r>
    </w:p>
    <w:p w14:paraId="307EC265" w14:textId="4F15392B" w:rsidR="00700BF1" w:rsidRPr="009A1771" w:rsidRDefault="004D7D7F" w:rsidP="008538E5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הרושם הראשון שלי בהגע</w:t>
      </w:r>
      <w:r w:rsidR="00F76B68" w:rsidRPr="009A1771">
        <w:rPr>
          <w:rFonts w:ascii="Tahoma" w:hAnsi="Tahoma" w:cs="Tahoma"/>
          <w:sz w:val="20"/>
          <w:szCs w:val="20"/>
          <w:rtl/>
        </w:rPr>
        <w:t>תי</w:t>
      </w:r>
      <w:r w:rsidRPr="009A1771">
        <w:rPr>
          <w:rFonts w:ascii="Tahoma" w:hAnsi="Tahoma" w:cs="Tahoma"/>
          <w:sz w:val="20"/>
          <w:szCs w:val="20"/>
          <w:rtl/>
        </w:rPr>
        <w:t xml:space="preserve"> למרכז הקונגרסים </w:t>
      </w:r>
      <w:r w:rsidRPr="009A1771">
        <w:rPr>
          <w:rFonts w:ascii="Tahoma" w:hAnsi="Tahoma" w:cs="Tahoma"/>
          <w:sz w:val="20"/>
          <w:szCs w:val="20"/>
        </w:rPr>
        <w:t>MiCo</w:t>
      </w:r>
      <w:r w:rsidRPr="009A1771">
        <w:rPr>
          <w:rFonts w:ascii="Tahoma" w:hAnsi="Tahoma" w:cs="Tahoma"/>
          <w:sz w:val="20"/>
          <w:szCs w:val="20"/>
          <w:rtl/>
        </w:rPr>
        <w:t xml:space="preserve"> היה </w:t>
      </w:r>
      <w:r w:rsidR="00700BF1" w:rsidRPr="009A1771">
        <w:rPr>
          <w:rFonts w:ascii="Tahoma" w:hAnsi="Tahoma" w:cs="Tahoma"/>
          <w:sz w:val="20"/>
          <w:szCs w:val="20"/>
          <w:rtl/>
        </w:rPr>
        <w:t>גודלו של ה</w:t>
      </w:r>
      <w:r w:rsidR="008538E5">
        <w:rPr>
          <w:rFonts w:ascii="Tahoma" w:hAnsi="Tahoma" w:cs="Tahoma" w:hint="cs"/>
          <w:sz w:val="20"/>
          <w:szCs w:val="20"/>
          <w:rtl/>
        </w:rPr>
        <w:t>מקום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9E68D7" w:rsidRPr="009A1771">
        <w:rPr>
          <w:rFonts w:ascii="Tahoma" w:hAnsi="Tahoma" w:cs="Tahoma" w:hint="cs"/>
          <w:sz w:val="20"/>
          <w:szCs w:val="20"/>
          <w:rtl/>
        </w:rPr>
        <w:t>ו</w:t>
      </w:r>
      <w:r w:rsidR="008538E5">
        <w:rPr>
          <w:rFonts w:ascii="Tahoma" w:hAnsi="Tahoma" w:cs="Tahoma" w:hint="cs"/>
          <w:sz w:val="20"/>
          <w:szCs w:val="20"/>
          <w:rtl/>
        </w:rPr>
        <w:t>ה</w:t>
      </w:r>
      <w:r w:rsidR="009E68D7" w:rsidRPr="009A1771">
        <w:rPr>
          <w:rFonts w:ascii="Tahoma" w:hAnsi="Tahoma" w:cs="Tahoma" w:hint="cs"/>
          <w:sz w:val="20"/>
          <w:szCs w:val="20"/>
          <w:rtl/>
        </w:rPr>
        <w:t>ארגו</w:t>
      </w:r>
      <w:r w:rsidR="008538E5">
        <w:rPr>
          <w:rFonts w:ascii="Tahoma" w:hAnsi="Tahoma" w:cs="Tahoma" w:hint="cs"/>
          <w:sz w:val="20"/>
          <w:szCs w:val="20"/>
          <w:rtl/>
        </w:rPr>
        <w:t>ן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 המופתי. </w:t>
      </w:r>
    </w:p>
    <w:p w14:paraId="09F45DA8" w14:textId="6A2DFED9" w:rsidR="00F85336" w:rsidRDefault="004D7D7F" w:rsidP="008538E5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אלפי </w:t>
      </w:r>
      <w:r w:rsidR="00700BF1" w:rsidRPr="009A1771">
        <w:rPr>
          <w:rFonts w:ascii="Tahoma" w:hAnsi="Tahoma" w:cs="Tahoma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 xml:space="preserve">משתתפים 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אשר </w:t>
      </w:r>
      <w:r w:rsidRPr="009A1771">
        <w:rPr>
          <w:rFonts w:ascii="Tahoma" w:hAnsi="Tahoma" w:cs="Tahoma"/>
          <w:sz w:val="20"/>
          <w:szCs w:val="20"/>
          <w:rtl/>
        </w:rPr>
        <w:t xml:space="preserve">הסתובבו 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עם </w:t>
      </w:r>
      <w:r w:rsidR="00700BF1" w:rsidRPr="009A1771">
        <w:rPr>
          <w:rFonts w:ascii="Tahoma" w:hAnsi="Tahoma" w:cs="Tahoma"/>
          <w:sz w:val="20"/>
          <w:szCs w:val="20"/>
          <w:rtl/>
        </w:rPr>
        <w:t>תיקים אפורים וספרי תכנית הכ</w:t>
      </w:r>
      <w:r w:rsidR="008538E5">
        <w:rPr>
          <w:rFonts w:ascii="Tahoma" w:hAnsi="Tahoma" w:cs="Tahoma" w:hint="cs"/>
          <w:sz w:val="20"/>
          <w:szCs w:val="20"/>
          <w:rtl/>
        </w:rPr>
        <w:t>י</w:t>
      </w:r>
      <w:r w:rsidR="00700BF1" w:rsidRPr="009A1771">
        <w:rPr>
          <w:rFonts w:ascii="Tahoma" w:hAnsi="Tahoma" w:cs="Tahoma"/>
          <w:sz w:val="20"/>
          <w:szCs w:val="20"/>
          <w:rtl/>
        </w:rPr>
        <w:t>נ</w:t>
      </w:r>
      <w:r w:rsidR="008538E5">
        <w:rPr>
          <w:rFonts w:ascii="Tahoma" w:hAnsi="Tahoma" w:cs="Tahoma" w:hint="cs"/>
          <w:sz w:val="20"/>
          <w:szCs w:val="20"/>
          <w:rtl/>
        </w:rPr>
        <w:t>ו</w:t>
      </w:r>
      <w:r w:rsidR="00700BF1" w:rsidRPr="009A1771">
        <w:rPr>
          <w:rFonts w:ascii="Tahoma" w:hAnsi="Tahoma" w:cs="Tahoma"/>
          <w:sz w:val="20"/>
          <w:szCs w:val="20"/>
          <w:rtl/>
        </w:rPr>
        <w:t>ס העידו על היקפ</w:t>
      </w:r>
      <w:r w:rsidR="008538E5">
        <w:rPr>
          <w:rFonts w:ascii="Tahoma" w:hAnsi="Tahoma" w:cs="Tahoma" w:hint="cs"/>
          <w:sz w:val="20"/>
          <w:szCs w:val="20"/>
          <w:rtl/>
        </w:rPr>
        <w:t>ו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 והעניין הרב שיצר בקרב המשתתפים.</w:t>
      </w:r>
    </w:p>
    <w:p w14:paraId="12E21618" w14:textId="77777777" w:rsidR="0052185E" w:rsidRPr="009A1771" w:rsidRDefault="0052185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7EB9BC03" w14:textId="44B87225" w:rsidR="00F85336" w:rsidRPr="009A1771" w:rsidRDefault="0052185E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72FFDA71" wp14:editId="31D2E232">
            <wp:extent cx="4191000" cy="252355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.1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79" cy="25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B1F5" w14:textId="3B229DCF" w:rsidR="00F85336" w:rsidRPr="00A038B8" w:rsidRDefault="00F85336" w:rsidP="008538E5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  <w:rtl/>
        </w:rPr>
      </w:pPr>
      <w:r w:rsidRPr="00A038B8">
        <w:rPr>
          <w:rFonts w:ascii="Tahoma" w:hAnsi="Tahoma" w:cs="Tahoma"/>
          <w:i/>
          <w:iCs/>
          <w:sz w:val="18"/>
          <w:szCs w:val="18"/>
          <w:rtl/>
        </w:rPr>
        <w:t>תיק הכ</w:t>
      </w:r>
      <w:r w:rsidR="008538E5">
        <w:rPr>
          <w:rFonts w:ascii="Tahoma" w:hAnsi="Tahoma" w:cs="Tahoma" w:hint="cs"/>
          <w:i/>
          <w:iCs/>
          <w:sz w:val="18"/>
          <w:szCs w:val="18"/>
          <w:rtl/>
        </w:rPr>
        <w:t>י</w:t>
      </w:r>
      <w:r w:rsidRPr="00A038B8">
        <w:rPr>
          <w:rFonts w:ascii="Tahoma" w:hAnsi="Tahoma" w:cs="Tahoma"/>
          <w:i/>
          <w:iCs/>
          <w:sz w:val="18"/>
          <w:szCs w:val="18"/>
          <w:rtl/>
        </w:rPr>
        <w:t>נ</w:t>
      </w:r>
      <w:r w:rsidR="008538E5">
        <w:rPr>
          <w:rFonts w:ascii="Tahoma" w:hAnsi="Tahoma" w:cs="Tahoma" w:hint="cs"/>
          <w:i/>
          <w:iCs/>
          <w:sz w:val="18"/>
          <w:szCs w:val="18"/>
          <w:rtl/>
        </w:rPr>
        <w:t>ו</w:t>
      </w:r>
      <w:r w:rsidRPr="00A038B8">
        <w:rPr>
          <w:rFonts w:ascii="Tahoma" w:hAnsi="Tahoma" w:cs="Tahoma"/>
          <w:i/>
          <w:iCs/>
          <w:sz w:val="18"/>
          <w:szCs w:val="18"/>
          <w:rtl/>
        </w:rPr>
        <w:t>ס וחוברות, ספרים וקטלוגי</w:t>
      </w:r>
      <w:r w:rsidR="001752B0" w:rsidRPr="00A038B8">
        <w:rPr>
          <w:rFonts w:ascii="Tahoma" w:hAnsi="Tahoma" w:cs="Tahoma"/>
          <w:i/>
          <w:iCs/>
          <w:sz w:val="18"/>
          <w:szCs w:val="18"/>
          <w:rtl/>
        </w:rPr>
        <w:t>ם</w:t>
      </w:r>
      <w:r w:rsidR="00FA00FE" w:rsidRPr="00A038B8">
        <w:rPr>
          <w:rFonts w:ascii="Tahoma" w:hAnsi="Tahoma" w:cs="Tahoma"/>
          <w:i/>
          <w:iCs/>
          <w:sz w:val="18"/>
          <w:szCs w:val="18"/>
          <w:rtl/>
        </w:rPr>
        <w:t xml:space="preserve"> שקבלת</w:t>
      </w:r>
      <w:r w:rsidR="008538E5">
        <w:rPr>
          <w:rFonts w:ascii="Tahoma" w:hAnsi="Tahoma" w:cs="Tahoma" w:hint="cs"/>
          <w:i/>
          <w:iCs/>
          <w:sz w:val="18"/>
          <w:szCs w:val="18"/>
          <w:rtl/>
        </w:rPr>
        <w:t xml:space="preserve"> במשך הכינוס</w:t>
      </w:r>
    </w:p>
    <w:p w14:paraId="4FADC903" w14:textId="77777777" w:rsidR="00115BF9" w:rsidRDefault="00115BF9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59055D18" w14:textId="5C26709E" w:rsidR="00F76B68" w:rsidRPr="009A1771" w:rsidRDefault="008538E5" w:rsidP="008538E5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t>אני יכולה לשער את מ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מדי 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הלוגיסטיקה 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שנדרשה 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בניהול </w:t>
      </w:r>
      <w:r>
        <w:rPr>
          <w:rFonts w:ascii="Tahoma" w:hAnsi="Tahoma" w:cs="Tahoma" w:hint="cs"/>
          <w:sz w:val="20"/>
          <w:szCs w:val="20"/>
          <w:rtl/>
        </w:rPr>
        <w:t>התכנסות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 בסדר גודל שכזה ובהחלט התרשמתי לטובה מהאופן שבו נוהל ותופעל.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 מבנה איקו"ם הב</w:t>
      </w:r>
      <w:r>
        <w:rPr>
          <w:rFonts w:ascii="Tahoma" w:hAnsi="Tahoma" w:cs="Tahoma" w:hint="cs"/>
          <w:sz w:val="20"/>
          <w:szCs w:val="20"/>
          <w:rtl/>
        </w:rPr>
        <w:t>ין-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לאומי </w:t>
      </w:r>
      <w:r w:rsidR="00700BF1" w:rsidRPr="009A1771">
        <w:rPr>
          <w:rFonts w:ascii="Tahoma" w:hAnsi="Tahoma" w:cs="Tahoma"/>
          <w:sz w:val="20"/>
          <w:szCs w:val="20"/>
          <w:rtl/>
        </w:rPr>
        <w:t>אשר הורכב מ</w:t>
      </w:r>
      <w:r w:rsidR="00F76B68" w:rsidRPr="009A1771">
        <w:rPr>
          <w:rFonts w:ascii="Tahoma" w:hAnsi="Tahoma" w:cs="Tahoma"/>
          <w:sz w:val="20"/>
          <w:szCs w:val="20"/>
          <w:rtl/>
        </w:rPr>
        <w:t>תת-ועדות בהחלט סי</w:t>
      </w:r>
      <w:r w:rsidR="00700BF1" w:rsidRPr="009A1771">
        <w:rPr>
          <w:rFonts w:ascii="Tahoma" w:hAnsi="Tahoma" w:cs="Tahoma"/>
          <w:sz w:val="20"/>
          <w:szCs w:val="20"/>
          <w:rtl/>
        </w:rPr>
        <w:t>י</w:t>
      </w:r>
      <w:r w:rsidR="00F76B68" w:rsidRPr="009A1771">
        <w:rPr>
          <w:rFonts w:ascii="Tahoma" w:hAnsi="Tahoma" w:cs="Tahoma"/>
          <w:sz w:val="20"/>
          <w:szCs w:val="20"/>
          <w:rtl/>
        </w:rPr>
        <w:t>ע לארגון</w:t>
      </w:r>
      <w:r>
        <w:rPr>
          <w:rFonts w:ascii="Tahoma" w:hAnsi="Tahoma" w:cs="Tahoma" w:hint="cs"/>
          <w:sz w:val="20"/>
          <w:szCs w:val="20"/>
          <w:rtl/>
        </w:rPr>
        <w:t xml:space="preserve"> </w:t>
      </w:r>
      <w:r w:rsidR="00700BF1" w:rsidRPr="009A1771">
        <w:rPr>
          <w:rFonts w:ascii="Tahoma" w:hAnsi="Tahoma" w:cs="Tahoma"/>
          <w:sz w:val="20"/>
          <w:szCs w:val="20"/>
          <w:rtl/>
        </w:rPr>
        <w:t xml:space="preserve">על אף </w:t>
      </w:r>
      <w:r w:rsidR="00F76B68" w:rsidRPr="009A1771">
        <w:rPr>
          <w:rFonts w:ascii="Tahoma" w:hAnsi="Tahoma" w:cs="Tahoma"/>
          <w:sz w:val="20"/>
          <w:szCs w:val="20"/>
          <w:rtl/>
        </w:rPr>
        <w:t>מספר</w:t>
      </w:r>
      <w:r w:rsidR="00700BF1" w:rsidRPr="009A1771">
        <w:rPr>
          <w:rFonts w:ascii="Tahoma" w:hAnsi="Tahoma" w:cs="Tahoma"/>
          <w:sz w:val="20"/>
          <w:szCs w:val="20"/>
          <w:rtl/>
        </w:rPr>
        <w:t>ם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 העצום של </w:t>
      </w:r>
      <w:r w:rsidR="00700BF1" w:rsidRPr="009A1771">
        <w:rPr>
          <w:rFonts w:ascii="Tahoma" w:hAnsi="Tahoma" w:cs="Tahoma"/>
          <w:sz w:val="20"/>
          <w:szCs w:val="20"/>
          <w:rtl/>
        </w:rPr>
        <w:t>ה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משתתפים, רוב הזמן </w:t>
      </w:r>
      <w:r>
        <w:rPr>
          <w:rFonts w:ascii="Tahoma" w:hAnsi="Tahoma" w:cs="Tahoma" w:hint="cs"/>
          <w:sz w:val="20"/>
          <w:szCs w:val="20"/>
          <w:rtl/>
        </w:rPr>
        <w:t xml:space="preserve">הייתה </w:t>
      </w:r>
      <w:r w:rsidR="00F76B68" w:rsidRPr="009A1771">
        <w:rPr>
          <w:rFonts w:ascii="Tahoma" w:hAnsi="Tahoma" w:cs="Tahoma"/>
          <w:sz w:val="20"/>
          <w:szCs w:val="20"/>
          <w:rtl/>
        </w:rPr>
        <w:t>הרגשה של השתתפות בכ</w:t>
      </w:r>
      <w:r>
        <w:rPr>
          <w:rFonts w:ascii="Tahoma" w:hAnsi="Tahoma" w:cs="Tahoma" w:hint="cs"/>
          <w:sz w:val="20"/>
          <w:szCs w:val="20"/>
          <w:rtl/>
        </w:rPr>
        <w:t>י</w:t>
      </w:r>
      <w:r w:rsidR="00F76B68" w:rsidRPr="009A1771">
        <w:rPr>
          <w:rFonts w:ascii="Tahoma" w:hAnsi="Tahoma" w:cs="Tahoma"/>
          <w:sz w:val="20"/>
          <w:szCs w:val="20"/>
          <w:rtl/>
        </w:rPr>
        <w:t>נ</w:t>
      </w:r>
      <w:r>
        <w:rPr>
          <w:rFonts w:ascii="Tahoma" w:hAnsi="Tahoma" w:cs="Tahoma" w:hint="cs"/>
          <w:sz w:val="20"/>
          <w:szCs w:val="20"/>
          <w:rtl/>
        </w:rPr>
        <w:t>ו</w:t>
      </w:r>
      <w:r w:rsidR="00F76B68" w:rsidRPr="009A1771">
        <w:rPr>
          <w:rFonts w:ascii="Tahoma" w:hAnsi="Tahoma" w:cs="Tahoma"/>
          <w:sz w:val="20"/>
          <w:szCs w:val="20"/>
          <w:rtl/>
        </w:rPr>
        <w:t>ס אינטימי וממוקד.</w:t>
      </w:r>
    </w:p>
    <w:p w14:paraId="56F6DD13" w14:textId="77777777" w:rsidR="00D4681C" w:rsidRDefault="00D4681C" w:rsidP="009E68D7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3DD135DD" w14:textId="0564A5A8" w:rsidR="000F11CE" w:rsidRPr="009A1771" w:rsidRDefault="00455CF9" w:rsidP="008538E5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שתי מטרות עיקריות היו לי עם </w:t>
      </w:r>
      <w:r w:rsidR="008538E5">
        <w:rPr>
          <w:rFonts w:ascii="Tahoma" w:hAnsi="Tahoma" w:cs="Tahoma" w:hint="cs"/>
          <w:sz w:val="20"/>
          <w:szCs w:val="20"/>
          <w:rtl/>
        </w:rPr>
        <w:t>בואי</w:t>
      </w:r>
      <w:r w:rsidRPr="009A1771">
        <w:rPr>
          <w:rFonts w:ascii="Tahoma" w:hAnsi="Tahoma" w:cs="Tahoma"/>
          <w:sz w:val="20"/>
          <w:szCs w:val="20"/>
          <w:rtl/>
        </w:rPr>
        <w:t xml:space="preserve">: </w:t>
      </w:r>
      <w:r w:rsidR="00B95949" w:rsidRPr="009A1771">
        <w:rPr>
          <w:rFonts w:ascii="Tahoma" w:hAnsi="Tahoma" w:cs="Tahoma"/>
          <w:sz w:val="20"/>
          <w:szCs w:val="20"/>
          <w:rtl/>
        </w:rPr>
        <w:t xml:space="preserve">האחת, </w:t>
      </w:r>
      <w:r w:rsidRPr="009A1771">
        <w:rPr>
          <w:rFonts w:ascii="Tahoma" w:hAnsi="Tahoma" w:cs="Tahoma"/>
          <w:sz w:val="20"/>
          <w:szCs w:val="20"/>
          <w:rtl/>
        </w:rPr>
        <w:t>הרחבת ה</w:t>
      </w:r>
      <w:r w:rsidR="009E68D7">
        <w:rPr>
          <w:rFonts w:ascii="Tahoma" w:hAnsi="Tahoma" w:cs="Tahoma" w:hint="cs"/>
          <w:sz w:val="20"/>
          <w:szCs w:val="20"/>
          <w:rtl/>
        </w:rPr>
        <w:t>ידע</w:t>
      </w:r>
      <w:r w:rsidRPr="009A1771">
        <w:rPr>
          <w:rFonts w:ascii="Tahoma" w:hAnsi="Tahoma" w:cs="Tahoma"/>
          <w:sz w:val="20"/>
          <w:szCs w:val="20"/>
          <w:rtl/>
        </w:rPr>
        <w:t xml:space="preserve"> המקצועי ו</w:t>
      </w:r>
      <w:r w:rsidR="00B95949" w:rsidRPr="009A1771">
        <w:rPr>
          <w:rFonts w:ascii="Tahoma" w:hAnsi="Tahoma" w:cs="Tahoma"/>
          <w:sz w:val="20"/>
          <w:szCs w:val="20"/>
          <w:rtl/>
        </w:rPr>
        <w:t xml:space="preserve">השנייה, </w:t>
      </w:r>
      <w:r w:rsidRPr="009A1771">
        <w:rPr>
          <w:rFonts w:ascii="Tahoma" w:hAnsi="Tahoma" w:cs="Tahoma"/>
          <w:sz w:val="20"/>
          <w:szCs w:val="20"/>
          <w:rtl/>
        </w:rPr>
        <w:t>בניית קשרים מקצועיים עם עמיתי</w:t>
      </w:r>
      <w:r w:rsidR="008538E5">
        <w:rPr>
          <w:rFonts w:ascii="Tahoma" w:hAnsi="Tahoma" w:cs="Tahoma" w:hint="cs"/>
          <w:sz w:val="20"/>
          <w:szCs w:val="20"/>
          <w:rtl/>
        </w:rPr>
        <w:t>ם.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237AEE" w:rsidRPr="009A1771">
        <w:rPr>
          <w:rFonts w:ascii="Tahoma" w:hAnsi="Tahoma" w:cs="Tahoma"/>
          <w:sz w:val="20"/>
          <w:szCs w:val="20"/>
          <w:rtl/>
        </w:rPr>
        <w:t>ל</w:t>
      </w:r>
      <w:r w:rsidR="00B95949" w:rsidRPr="009A1771">
        <w:rPr>
          <w:rFonts w:ascii="Tahoma" w:hAnsi="Tahoma" w:cs="Tahoma"/>
          <w:sz w:val="20"/>
          <w:szCs w:val="20"/>
          <w:rtl/>
        </w:rPr>
        <w:t>שם מטרות אלו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, 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התמקדתי </w:t>
      </w:r>
      <w:r w:rsidR="008538E5">
        <w:rPr>
          <w:rFonts w:ascii="Tahoma" w:hAnsi="Tahoma" w:cs="Tahoma" w:hint="cs"/>
          <w:sz w:val="20"/>
          <w:szCs w:val="20"/>
          <w:rtl/>
        </w:rPr>
        <w:t xml:space="preserve">בהרצאות </w:t>
      </w:r>
      <w:r w:rsidR="00F76B68" w:rsidRPr="009A1771">
        <w:rPr>
          <w:rFonts w:ascii="Tahoma" w:hAnsi="Tahoma" w:cs="Tahoma"/>
          <w:sz w:val="20"/>
          <w:szCs w:val="20"/>
          <w:rtl/>
        </w:rPr>
        <w:t xml:space="preserve">של ועדת </w:t>
      </w:r>
      <w:r w:rsidR="00F76B68" w:rsidRPr="009A1771">
        <w:rPr>
          <w:rFonts w:ascii="Tahoma" w:hAnsi="Tahoma" w:cs="Tahoma"/>
          <w:sz w:val="20"/>
          <w:szCs w:val="20"/>
        </w:rPr>
        <w:t>DEMHIST</w:t>
      </w:r>
      <w:r w:rsidR="008538E5">
        <w:rPr>
          <w:rFonts w:ascii="Tahoma" w:hAnsi="Tahoma" w:cs="Tahoma"/>
          <w:sz w:val="20"/>
          <w:szCs w:val="20"/>
          <w:rtl/>
        </w:rPr>
        <w:t xml:space="preserve"> – הוועדה למוז</w:t>
      </w:r>
      <w:r w:rsidR="00F76B68" w:rsidRPr="009A1771">
        <w:rPr>
          <w:rFonts w:ascii="Tahoma" w:hAnsi="Tahoma" w:cs="Tahoma"/>
          <w:sz w:val="20"/>
          <w:szCs w:val="20"/>
          <w:rtl/>
        </w:rPr>
        <w:t>אונים של בתים היסטוריים</w:t>
      </w:r>
      <w:r w:rsidR="00360ED9" w:rsidRPr="009A1771">
        <w:rPr>
          <w:rFonts w:ascii="Tahoma" w:hAnsi="Tahoma" w:cs="Tahoma"/>
          <w:sz w:val="20"/>
          <w:szCs w:val="20"/>
          <w:rtl/>
        </w:rPr>
        <w:t xml:space="preserve">. </w:t>
      </w:r>
      <w:r w:rsidR="00360ED9" w:rsidRPr="009A1771">
        <w:rPr>
          <w:rFonts w:ascii="Tahoma" w:hAnsi="Tahoma" w:cs="Tahoma"/>
          <w:sz w:val="20"/>
          <w:szCs w:val="20"/>
        </w:rPr>
        <w:t>DEMHIST</w:t>
      </w:r>
      <w:r w:rsidR="00360ED9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B95949" w:rsidRPr="009A1771">
        <w:rPr>
          <w:rFonts w:ascii="Tahoma" w:hAnsi="Tahoma" w:cs="Tahoma"/>
          <w:sz w:val="20"/>
          <w:szCs w:val="20"/>
          <w:rtl/>
        </w:rPr>
        <w:t xml:space="preserve">הוא </w:t>
      </w:r>
      <w:r w:rsidR="00360ED9" w:rsidRPr="009A1771">
        <w:rPr>
          <w:rFonts w:ascii="Tahoma" w:hAnsi="Tahoma" w:cs="Tahoma"/>
          <w:sz w:val="20"/>
          <w:szCs w:val="20"/>
          <w:rtl/>
        </w:rPr>
        <w:t>ארגון קטן</w:t>
      </w:r>
      <w:r w:rsidR="00B95949" w:rsidRPr="009A1771">
        <w:rPr>
          <w:rFonts w:ascii="Tahoma" w:hAnsi="Tahoma" w:cs="Tahoma"/>
          <w:sz w:val="20"/>
          <w:szCs w:val="20"/>
          <w:rtl/>
        </w:rPr>
        <w:t xml:space="preserve"> יחסית בתוך ה</w:t>
      </w:r>
      <w:r w:rsidR="00360ED9" w:rsidRPr="009A1771">
        <w:rPr>
          <w:rFonts w:ascii="Tahoma" w:hAnsi="Tahoma" w:cs="Tahoma"/>
          <w:sz w:val="20"/>
          <w:szCs w:val="20"/>
          <w:rtl/>
        </w:rPr>
        <w:t xml:space="preserve">קונסטלציה של איקו"ם </w:t>
      </w:r>
      <w:r w:rsidR="008538E5">
        <w:rPr>
          <w:rFonts w:ascii="Tahoma" w:hAnsi="Tahoma" w:cs="Tahoma" w:hint="cs"/>
          <w:sz w:val="20"/>
          <w:szCs w:val="20"/>
          <w:rtl/>
        </w:rPr>
        <w:t>ו</w:t>
      </w:r>
      <w:r w:rsidR="009E68D7">
        <w:rPr>
          <w:rFonts w:ascii="Tahoma" w:hAnsi="Tahoma" w:cs="Tahoma"/>
          <w:sz w:val="20"/>
          <w:szCs w:val="20"/>
          <w:rtl/>
        </w:rPr>
        <w:t>מונה</w:t>
      </w:r>
      <w:r w:rsidR="009E68D7">
        <w:rPr>
          <w:rFonts w:ascii="Tahoma" w:hAnsi="Tahoma" w:cs="Tahoma" w:hint="cs"/>
          <w:sz w:val="20"/>
          <w:szCs w:val="20"/>
          <w:rtl/>
        </w:rPr>
        <w:t xml:space="preserve"> כ-700 חברים</w:t>
      </w:r>
      <w:r w:rsidR="00B95949" w:rsidRPr="009A1771">
        <w:rPr>
          <w:rFonts w:ascii="Tahoma" w:hAnsi="Tahoma" w:cs="Tahoma"/>
          <w:sz w:val="20"/>
          <w:szCs w:val="20"/>
          <w:rtl/>
        </w:rPr>
        <w:t>.</w:t>
      </w:r>
      <w:r w:rsidR="00360ED9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המושבים של </w:t>
      </w:r>
      <w:r w:rsidR="00F35C86" w:rsidRPr="009A1771">
        <w:rPr>
          <w:rFonts w:ascii="Tahoma" w:hAnsi="Tahoma" w:cs="Tahoma"/>
          <w:sz w:val="20"/>
          <w:szCs w:val="20"/>
        </w:rPr>
        <w:t>DEMHIST</w:t>
      </w:r>
      <w:r w:rsidR="00E01DB0" w:rsidRPr="009A1771">
        <w:rPr>
          <w:rFonts w:ascii="Tahoma" w:hAnsi="Tahoma" w:cs="Tahoma"/>
          <w:sz w:val="20"/>
          <w:szCs w:val="20"/>
          <w:rtl/>
        </w:rPr>
        <w:t xml:space="preserve"> התחלקו כך שביומיים הראשונים התבססו על </w:t>
      </w:r>
      <w:r w:rsidR="008E5152" w:rsidRPr="009A1771">
        <w:rPr>
          <w:rFonts w:ascii="Tahoma" w:hAnsi="Tahoma" w:cs="Tahoma"/>
          <w:sz w:val="20"/>
          <w:szCs w:val="20"/>
          <w:rtl/>
        </w:rPr>
        <w:t>מצגות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 של בתים באיטליה ובעולם</w:t>
      </w:r>
      <w:r w:rsidR="008E5152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E01DB0" w:rsidRPr="009A1771">
        <w:rPr>
          <w:rFonts w:ascii="Tahoma" w:hAnsi="Tahoma" w:cs="Tahoma"/>
          <w:sz w:val="20"/>
          <w:szCs w:val="20"/>
          <w:rtl/>
        </w:rPr>
        <w:t xml:space="preserve">ואילו היומיים האחרים נסובו סביב </w:t>
      </w:r>
      <w:r w:rsidR="008538E5">
        <w:rPr>
          <w:rFonts w:ascii="Tahoma" w:hAnsi="Tahoma" w:cs="Tahoma"/>
          <w:sz w:val="20"/>
          <w:szCs w:val="20"/>
          <w:rtl/>
        </w:rPr>
        <w:t>סיורים במוז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אונים </w:t>
      </w:r>
      <w:r w:rsidR="00E01DB0" w:rsidRPr="009A1771">
        <w:rPr>
          <w:rFonts w:ascii="Tahoma" w:hAnsi="Tahoma" w:cs="Tahoma"/>
          <w:sz w:val="20"/>
          <w:szCs w:val="20"/>
          <w:rtl/>
        </w:rPr>
        <w:t>ו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בבתים היסטוריים. ארגון </w:t>
      </w:r>
      <w:r w:rsidR="008538E5">
        <w:rPr>
          <w:rFonts w:ascii="Tahoma" w:hAnsi="Tahoma" w:cs="Tahoma" w:hint="cs"/>
          <w:sz w:val="20"/>
          <w:szCs w:val="20"/>
          <w:rtl/>
        </w:rPr>
        <w:t>ההתכנסות של הוועדה נ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עשה בשיתוף הוועדה הראשית וארגון </w:t>
      </w:r>
      <w:r w:rsidR="00E01DB0" w:rsidRPr="009A1771">
        <w:rPr>
          <w:rFonts w:ascii="Tahoma" w:hAnsi="Tahoma" w:cs="Tahoma"/>
          <w:sz w:val="20"/>
          <w:szCs w:val="20"/>
          <w:rtl/>
        </w:rPr>
        <w:t>ה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מוזאונים של </w:t>
      </w:r>
      <w:r w:rsidR="00E01DB0" w:rsidRPr="009A1771">
        <w:rPr>
          <w:rFonts w:ascii="Tahoma" w:hAnsi="Tahoma" w:cs="Tahoma"/>
          <w:sz w:val="20"/>
          <w:szCs w:val="20"/>
          <w:rtl/>
        </w:rPr>
        <w:t>ה</w:t>
      </w:r>
      <w:r w:rsidR="00F35C86" w:rsidRPr="009A1771">
        <w:rPr>
          <w:rFonts w:ascii="Tahoma" w:hAnsi="Tahoma" w:cs="Tahoma"/>
          <w:sz w:val="20"/>
          <w:szCs w:val="20"/>
          <w:rtl/>
        </w:rPr>
        <w:t>בתים האיטלק</w:t>
      </w:r>
      <w:r w:rsidR="008538E5">
        <w:rPr>
          <w:rFonts w:ascii="Tahoma" w:hAnsi="Tahoma" w:cs="Tahoma" w:hint="cs"/>
          <w:sz w:val="20"/>
          <w:szCs w:val="20"/>
          <w:rtl/>
        </w:rPr>
        <w:t>י</w:t>
      </w:r>
      <w:r w:rsidR="00E01DB0" w:rsidRPr="009A1771">
        <w:rPr>
          <w:rFonts w:ascii="Tahoma" w:hAnsi="Tahoma" w:cs="Tahoma"/>
          <w:sz w:val="20"/>
          <w:szCs w:val="20"/>
          <w:rtl/>
        </w:rPr>
        <w:t>ים</w:t>
      </w:r>
      <w:r w:rsidR="00F35C86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F35C86" w:rsidRPr="009A1771">
        <w:rPr>
          <w:rFonts w:ascii="Tahoma" w:hAnsi="Tahoma" w:cs="Tahoma"/>
          <w:sz w:val="20"/>
          <w:szCs w:val="20"/>
        </w:rPr>
        <w:t>Commissione Case Museo</w:t>
      </w:r>
      <w:r w:rsidR="00F35C86" w:rsidRPr="009A1771">
        <w:rPr>
          <w:rFonts w:ascii="Tahoma" w:hAnsi="Tahoma" w:cs="Tahoma"/>
          <w:sz w:val="20"/>
          <w:szCs w:val="20"/>
          <w:rtl/>
        </w:rPr>
        <w:t>.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1E0C3874" w14:textId="77777777" w:rsidR="00115BF9" w:rsidRDefault="00115BF9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</w:p>
    <w:p w14:paraId="2AF7BA28" w14:textId="77777777" w:rsidR="00A038B8" w:rsidRDefault="00A038B8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</w:p>
    <w:p w14:paraId="55DE7376" w14:textId="78058D93" w:rsidR="00C03601" w:rsidRPr="009A1771" w:rsidRDefault="00D4681C" w:rsidP="008538E5">
      <w:pPr>
        <w:bidi w:val="0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u w:val="single"/>
          <w:rtl/>
        </w:rPr>
        <w:br w:type="page"/>
      </w:r>
      <w:r w:rsidR="00237AEE" w:rsidRPr="009A1771">
        <w:rPr>
          <w:rFonts w:ascii="Tahoma" w:hAnsi="Tahoma" w:cs="Tahoma"/>
          <w:sz w:val="20"/>
          <w:szCs w:val="20"/>
          <w:u w:val="single"/>
          <w:rtl/>
        </w:rPr>
        <w:lastRenderedPageBreak/>
        <w:t>יום שני</w:t>
      </w:r>
      <w:r w:rsidR="00D1304A" w:rsidRPr="009A1771">
        <w:rPr>
          <w:rFonts w:ascii="Tahoma" w:hAnsi="Tahoma" w:cs="Tahoma"/>
          <w:sz w:val="20"/>
          <w:szCs w:val="20"/>
          <w:u w:val="single"/>
          <w:rtl/>
        </w:rPr>
        <w:t>, ה-</w:t>
      </w:r>
      <w:r w:rsidR="00237AEE" w:rsidRPr="009A1771">
        <w:rPr>
          <w:rFonts w:ascii="Tahoma" w:hAnsi="Tahoma" w:cs="Tahoma"/>
          <w:sz w:val="20"/>
          <w:szCs w:val="20"/>
          <w:u w:val="single"/>
          <w:rtl/>
        </w:rPr>
        <w:t xml:space="preserve"> 4.7 ויום שלישי</w:t>
      </w:r>
      <w:r w:rsidR="00D1304A" w:rsidRPr="009A1771">
        <w:rPr>
          <w:rFonts w:ascii="Tahoma" w:hAnsi="Tahoma" w:cs="Tahoma"/>
          <w:sz w:val="20"/>
          <w:szCs w:val="20"/>
          <w:u w:val="single"/>
          <w:rtl/>
        </w:rPr>
        <w:t xml:space="preserve"> ה-</w:t>
      </w:r>
      <w:r w:rsidR="00237AEE" w:rsidRPr="009A1771">
        <w:rPr>
          <w:rFonts w:ascii="Tahoma" w:hAnsi="Tahoma" w:cs="Tahoma"/>
          <w:sz w:val="20"/>
          <w:szCs w:val="20"/>
          <w:u w:val="single"/>
          <w:rtl/>
        </w:rPr>
        <w:t xml:space="preserve"> 5.7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 התמקדו סביב </w:t>
      </w:r>
      <w:r w:rsidR="008538E5">
        <w:rPr>
          <w:rFonts w:ascii="Tahoma" w:hAnsi="Tahoma" w:cs="Tahoma"/>
          <w:sz w:val="20"/>
          <w:szCs w:val="20"/>
          <w:rtl/>
        </w:rPr>
        <w:t>הנושא "מוז</w:t>
      </w:r>
      <w:r w:rsidR="006B6A6F" w:rsidRPr="009A1771">
        <w:rPr>
          <w:rFonts w:ascii="Tahoma" w:hAnsi="Tahoma" w:cs="Tahoma"/>
          <w:sz w:val="20"/>
          <w:szCs w:val="20"/>
          <w:rtl/>
        </w:rPr>
        <w:t>אונים והנוף התרבותי". המצגות היו מרתקות ומעוררות עניין רב ו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פרסו לפנינו </w:t>
      </w:r>
      <w:r w:rsidR="006B6A6F" w:rsidRPr="009A1771">
        <w:rPr>
          <w:rFonts w:ascii="Tahoma" w:hAnsi="Tahoma" w:cs="Tahoma"/>
          <w:sz w:val="20"/>
          <w:szCs w:val="20"/>
          <w:rtl/>
        </w:rPr>
        <w:t xml:space="preserve">את 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שלל הסוגים השונים של בתים </w:t>
      </w:r>
      <w:r w:rsidR="006B6A6F" w:rsidRPr="009A1771">
        <w:rPr>
          <w:rFonts w:ascii="Tahoma" w:hAnsi="Tahoma" w:cs="Tahoma"/>
          <w:sz w:val="20"/>
          <w:szCs w:val="20"/>
          <w:rtl/>
        </w:rPr>
        <w:t>היסטוריים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3329C4" w:rsidRPr="009A1771">
        <w:rPr>
          <w:rFonts w:ascii="Tahoma" w:hAnsi="Tahoma" w:cs="Tahoma"/>
          <w:sz w:val="20"/>
          <w:szCs w:val="20"/>
          <w:rtl/>
        </w:rPr>
        <w:t>ו</w:t>
      </w:r>
      <w:r w:rsidR="00237AEE" w:rsidRPr="009A1771">
        <w:rPr>
          <w:rFonts w:ascii="Tahoma" w:hAnsi="Tahoma" w:cs="Tahoma"/>
          <w:sz w:val="20"/>
          <w:szCs w:val="20"/>
          <w:rtl/>
        </w:rPr>
        <w:t xml:space="preserve">האתגרים השונים </w:t>
      </w:r>
      <w:r w:rsidR="003329C4" w:rsidRPr="009A1771">
        <w:rPr>
          <w:rFonts w:ascii="Tahoma" w:hAnsi="Tahoma" w:cs="Tahoma"/>
          <w:sz w:val="20"/>
          <w:szCs w:val="20"/>
          <w:rtl/>
        </w:rPr>
        <w:t>של כל בית ובית.</w:t>
      </w:r>
    </w:p>
    <w:p w14:paraId="52004DFB" w14:textId="77777777" w:rsidR="00115BF9" w:rsidRDefault="00115BF9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70BC8766" w14:textId="77777777" w:rsidR="00115BF9" w:rsidRDefault="00115BF9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0BA33F81" w14:textId="77777777" w:rsidR="00115BF9" w:rsidRDefault="00115BF9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10C7FDA0" w14:textId="62F3EC9B" w:rsidR="00115BF9" w:rsidRDefault="002F21E2" w:rsidP="008538E5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בזמנו הכין</w:t>
      </w:r>
      <w:r w:rsidR="003329C4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3329C4" w:rsidRPr="009A1771">
        <w:rPr>
          <w:rFonts w:ascii="Tahoma" w:hAnsi="Tahoma" w:cs="Tahoma"/>
          <w:sz w:val="20"/>
          <w:szCs w:val="20"/>
        </w:rPr>
        <w:t>DEMHIST</w:t>
      </w:r>
      <w:r w:rsidR="003329C4" w:rsidRPr="009A1771">
        <w:rPr>
          <w:rFonts w:ascii="Tahoma" w:hAnsi="Tahoma" w:cs="Tahoma"/>
          <w:sz w:val="20"/>
          <w:szCs w:val="20"/>
          <w:rtl/>
        </w:rPr>
        <w:t xml:space="preserve"> רשימ</w:t>
      </w:r>
      <w:r w:rsidRPr="009A1771">
        <w:rPr>
          <w:rFonts w:ascii="Tahoma" w:hAnsi="Tahoma" w:cs="Tahoma"/>
          <w:sz w:val="20"/>
          <w:szCs w:val="20"/>
          <w:rtl/>
        </w:rPr>
        <w:t xml:space="preserve">ת בתים היסטוריים ובה מיין את הסוגים השונים שלהם – דבר אשר היטיב להסביר את </w:t>
      </w:r>
      <w:r w:rsidR="00C03601" w:rsidRPr="009A1771">
        <w:rPr>
          <w:rFonts w:ascii="Tahoma" w:hAnsi="Tahoma" w:cs="Tahoma"/>
          <w:sz w:val="20"/>
          <w:szCs w:val="20"/>
          <w:rtl/>
        </w:rPr>
        <w:t xml:space="preserve">השוני העצום בין </w:t>
      </w:r>
      <w:r w:rsidR="00115BF9">
        <w:rPr>
          <w:rFonts w:ascii="Tahoma" w:hAnsi="Tahoma" w:cs="Tahoma" w:hint="cs"/>
          <w:sz w:val="20"/>
          <w:szCs w:val="20"/>
          <w:rtl/>
        </w:rPr>
        <w:t>ה</w:t>
      </w:r>
      <w:r w:rsidR="00C03601" w:rsidRPr="009A1771">
        <w:rPr>
          <w:rFonts w:ascii="Tahoma" w:hAnsi="Tahoma" w:cs="Tahoma"/>
          <w:sz w:val="20"/>
          <w:szCs w:val="20"/>
          <w:rtl/>
        </w:rPr>
        <w:t xml:space="preserve">סוגים </w:t>
      </w:r>
      <w:r w:rsidR="00115BF9">
        <w:rPr>
          <w:rFonts w:ascii="Tahoma" w:hAnsi="Tahoma" w:cs="Tahoma" w:hint="cs"/>
          <w:sz w:val="20"/>
          <w:szCs w:val="20"/>
          <w:rtl/>
        </w:rPr>
        <w:t>ה</w:t>
      </w:r>
      <w:r w:rsidR="00C03601" w:rsidRPr="009A1771">
        <w:rPr>
          <w:rFonts w:ascii="Tahoma" w:hAnsi="Tahoma" w:cs="Tahoma"/>
          <w:sz w:val="20"/>
          <w:szCs w:val="20"/>
          <w:rtl/>
        </w:rPr>
        <w:t>שונים של הבתים:</w:t>
      </w:r>
      <w:r w:rsidR="00C03601" w:rsidRPr="009A1771">
        <w:rPr>
          <w:rFonts w:ascii="Tahoma" w:hAnsi="Tahoma" w:cs="Tahoma"/>
          <w:sz w:val="20"/>
          <w:szCs w:val="20"/>
          <w:rtl/>
        </w:rPr>
        <w:br/>
        <w:t>1. בתים של אישים "</w:t>
      </w:r>
      <w:r w:rsidR="00C03601" w:rsidRPr="009A1771">
        <w:rPr>
          <w:rFonts w:ascii="Tahoma" w:hAnsi="Tahoma" w:cs="Tahoma"/>
          <w:sz w:val="20"/>
          <w:szCs w:val="20"/>
        </w:rPr>
        <w:t>Personality Houses</w:t>
      </w:r>
      <w:r w:rsidR="00EE0E1F" w:rsidRPr="009A1771">
        <w:rPr>
          <w:rFonts w:ascii="Tahoma" w:hAnsi="Tahoma" w:cs="Tahoma"/>
          <w:sz w:val="20"/>
          <w:szCs w:val="20"/>
          <w:rtl/>
        </w:rPr>
        <w:t xml:space="preserve">", </w:t>
      </w:r>
      <w:r w:rsidR="00115BF9">
        <w:rPr>
          <w:rFonts w:ascii="Tahoma" w:hAnsi="Tahoma" w:cs="Tahoma" w:hint="cs"/>
          <w:sz w:val="20"/>
          <w:szCs w:val="20"/>
          <w:rtl/>
        </w:rPr>
        <w:t>מתייחס לבתים ש</w:t>
      </w:r>
      <w:r w:rsidR="00C03601" w:rsidRPr="009A1771">
        <w:rPr>
          <w:rFonts w:ascii="Tahoma" w:hAnsi="Tahoma" w:cs="Tahoma"/>
          <w:sz w:val="20"/>
          <w:szCs w:val="20"/>
          <w:rtl/>
        </w:rPr>
        <w:t>חשיבות</w:t>
      </w:r>
      <w:r w:rsidR="00115BF9">
        <w:rPr>
          <w:rFonts w:ascii="Tahoma" w:hAnsi="Tahoma" w:cs="Tahoma" w:hint="cs"/>
          <w:sz w:val="20"/>
          <w:szCs w:val="20"/>
          <w:rtl/>
        </w:rPr>
        <w:t xml:space="preserve">ם </w:t>
      </w:r>
      <w:r w:rsidR="00115BF9">
        <w:rPr>
          <w:rFonts w:ascii="Tahoma" w:hAnsi="Tahoma" w:cs="Tahoma"/>
          <w:sz w:val="20"/>
          <w:szCs w:val="20"/>
          <w:rtl/>
        </w:rPr>
        <w:t>טמו</w:t>
      </w:r>
      <w:r w:rsidR="00115BF9">
        <w:rPr>
          <w:rFonts w:ascii="Tahoma" w:hAnsi="Tahoma" w:cs="Tahoma" w:hint="cs"/>
          <w:sz w:val="20"/>
          <w:szCs w:val="20"/>
          <w:rtl/>
        </w:rPr>
        <w:t>נה</w:t>
      </w:r>
      <w:r w:rsidR="00C03601" w:rsidRPr="009A1771">
        <w:rPr>
          <w:rFonts w:ascii="Tahoma" w:hAnsi="Tahoma" w:cs="Tahoma"/>
          <w:sz w:val="20"/>
          <w:szCs w:val="20"/>
          <w:rtl/>
        </w:rPr>
        <w:t xml:space="preserve"> בדמות</w:t>
      </w:r>
      <w:r w:rsidR="00115BF9">
        <w:rPr>
          <w:rFonts w:ascii="Tahoma" w:hAnsi="Tahoma" w:cs="Tahoma" w:hint="cs"/>
          <w:sz w:val="20"/>
          <w:szCs w:val="20"/>
          <w:rtl/>
        </w:rPr>
        <w:t xml:space="preserve"> שהתגור</w:t>
      </w:r>
      <w:r w:rsidR="008538E5">
        <w:rPr>
          <w:rFonts w:ascii="Tahoma" w:hAnsi="Tahoma" w:cs="Tahoma" w:hint="cs"/>
          <w:sz w:val="20"/>
          <w:szCs w:val="20"/>
          <w:rtl/>
        </w:rPr>
        <w:t>ר</w:t>
      </w:r>
      <w:r w:rsidR="00115BF9">
        <w:rPr>
          <w:rFonts w:ascii="Tahoma" w:hAnsi="Tahoma" w:cs="Tahoma" w:hint="cs"/>
          <w:sz w:val="20"/>
          <w:szCs w:val="20"/>
          <w:rtl/>
        </w:rPr>
        <w:t>ה בו.</w:t>
      </w:r>
    </w:p>
    <w:p w14:paraId="63599AB8" w14:textId="3EA3DECD" w:rsidR="00115BF9" w:rsidRDefault="00C03601" w:rsidP="009855CE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2. בתים של אוספים "</w:t>
      </w:r>
      <w:r w:rsidRPr="009A1771">
        <w:rPr>
          <w:rFonts w:ascii="Tahoma" w:hAnsi="Tahoma" w:cs="Tahoma"/>
          <w:sz w:val="20"/>
          <w:szCs w:val="20"/>
        </w:rPr>
        <w:t>Collection Houses</w:t>
      </w:r>
      <w:r w:rsidRPr="009A1771">
        <w:rPr>
          <w:rFonts w:ascii="Tahoma" w:hAnsi="Tahoma" w:cs="Tahoma"/>
          <w:sz w:val="20"/>
          <w:szCs w:val="20"/>
          <w:rtl/>
        </w:rPr>
        <w:t>"</w:t>
      </w:r>
      <w:r w:rsidR="00115BF9">
        <w:rPr>
          <w:rFonts w:ascii="Tahoma" w:hAnsi="Tahoma" w:cs="Tahoma" w:hint="cs"/>
          <w:sz w:val="20"/>
          <w:szCs w:val="20"/>
          <w:rtl/>
        </w:rPr>
        <w:t xml:space="preserve">, מתייחס לבתים שחשיבותם טמונה </w:t>
      </w:r>
      <w:r w:rsidR="009855CE">
        <w:rPr>
          <w:rFonts w:ascii="Tahoma" w:hAnsi="Tahoma" w:cs="Tahoma" w:hint="cs"/>
          <w:sz w:val="20"/>
          <w:szCs w:val="20"/>
          <w:rtl/>
        </w:rPr>
        <w:t>באוסף המוצג במקום.</w:t>
      </w:r>
    </w:p>
    <w:p w14:paraId="7F917C80" w14:textId="77777777" w:rsidR="00115BF9" w:rsidRDefault="001D4ACE" w:rsidP="00115BF9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3. בתים של יופי </w:t>
      </w:r>
      <w:r w:rsidRPr="009A1771">
        <w:rPr>
          <w:rFonts w:ascii="Tahoma" w:hAnsi="Tahoma" w:cs="Tahoma"/>
          <w:sz w:val="20"/>
          <w:szCs w:val="20"/>
        </w:rPr>
        <w:t>"Houses of Beauty"</w:t>
      </w:r>
      <w:r w:rsidR="00115BF9">
        <w:rPr>
          <w:rFonts w:ascii="Tahoma" w:hAnsi="Tahoma" w:cs="Tahoma" w:hint="cs"/>
          <w:sz w:val="20"/>
          <w:szCs w:val="20"/>
          <w:rtl/>
        </w:rPr>
        <w:t>, מתייחס לבתים שחשיבותם טמונה במבנה הארכיטקטוני שלהם.</w:t>
      </w:r>
    </w:p>
    <w:p w14:paraId="0B623DC7" w14:textId="77777777" w:rsidR="000F6FDB" w:rsidRDefault="001D4ACE" w:rsidP="000F6FDB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4. בתים של אירוע היסטורי "</w:t>
      </w:r>
      <w:r w:rsidRPr="009A1771">
        <w:rPr>
          <w:rFonts w:ascii="Tahoma" w:hAnsi="Tahoma" w:cs="Tahoma"/>
          <w:sz w:val="20"/>
          <w:szCs w:val="20"/>
        </w:rPr>
        <w:t>Historical Event House</w:t>
      </w:r>
      <w:r w:rsidRPr="009A1771">
        <w:rPr>
          <w:rFonts w:ascii="Tahoma" w:hAnsi="Tahoma" w:cs="Tahoma"/>
          <w:sz w:val="20"/>
          <w:szCs w:val="20"/>
          <w:rtl/>
        </w:rPr>
        <w:t>"</w:t>
      </w:r>
      <w:r w:rsidR="000F6FDB">
        <w:rPr>
          <w:rFonts w:ascii="Tahoma" w:hAnsi="Tahoma" w:cs="Tahoma" w:hint="cs"/>
          <w:sz w:val="20"/>
          <w:szCs w:val="20"/>
          <w:rtl/>
        </w:rPr>
        <w:t>, מתייחס לבתים שחשיבותם טמונה באירוע שהתרחש במקום</w:t>
      </w:r>
    </w:p>
    <w:p w14:paraId="52E8B7C2" w14:textId="5A46063E" w:rsidR="00C03601" w:rsidRPr="009A1771" w:rsidRDefault="001D4ACE" w:rsidP="00E05D87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5. בתים של עמותות מקומיות </w:t>
      </w:r>
      <w:r w:rsidRPr="009A1771">
        <w:rPr>
          <w:rFonts w:ascii="Tahoma" w:hAnsi="Tahoma" w:cs="Tahoma"/>
          <w:sz w:val="20"/>
          <w:szCs w:val="20"/>
        </w:rPr>
        <w:t>"Local Society House"</w:t>
      </w:r>
      <w:r w:rsidR="000F6FDB">
        <w:rPr>
          <w:rFonts w:ascii="Tahoma" w:hAnsi="Tahoma" w:cs="Tahoma" w:hint="cs"/>
          <w:sz w:val="20"/>
          <w:szCs w:val="20"/>
          <w:rtl/>
        </w:rPr>
        <w:t xml:space="preserve">, מתייחס לבתים שלהם יש קשר </w:t>
      </w:r>
      <w:r w:rsidRPr="009A1771">
        <w:rPr>
          <w:rFonts w:ascii="Tahoma" w:hAnsi="Tahoma" w:cs="Tahoma"/>
          <w:sz w:val="20"/>
          <w:szCs w:val="20"/>
          <w:rtl/>
        </w:rPr>
        <w:t>לארגון ה</w:t>
      </w:r>
      <w:r w:rsidR="008538E5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סטורי מקומי;</w:t>
      </w:r>
      <w:r w:rsidRPr="009A1771">
        <w:rPr>
          <w:rFonts w:ascii="Tahoma" w:hAnsi="Tahoma" w:cs="Tahoma"/>
          <w:sz w:val="20"/>
          <w:szCs w:val="20"/>
          <w:rtl/>
        </w:rPr>
        <w:br/>
        <w:t xml:space="preserve">6. </w:t>
      </w:r>
      <w:r w:rsidRPr="009A1771">
        <w:rPr>
          <w:rFonts w:ascii="Tahoma" w:hAnsi="Tahoma" w:cs="Tahoma"/>
          <w:sz w:val="20"/>
          <w:szCs w:val="20"/>
        </w:rPr>
        <w:t>Ancestral Houses</w:t>
      </w:r>
      <w:r w:rsidR="000F6FDB">
        <w:rPr>
          <w:rFonts w:ascii="Tahoma" w:hAnsi="Tahoma" w:cs="Tahoma" w:hint="cs"/>
          <w:sz w:val="20"/>
          <w:szCs w:val="20"/>
          <w:rtl/>
        </w:rPr>
        <w:t>,</w:t>
      </w:r>
      <w:r w:rsidRPr="009A1771">
        <w:rPr>
          <w:rFonts w:ascii="Tahoma" w:hAnsi="Tahoma" w:cs="Tahoma"/>
          <w:sz w:val="20"/>
          <w:szCs w:val="20"/>
          <w:rtl/>
        </w:rPr>
        <w:t xml:space="preserve"> אחוזות של אנשי אצולה;</w:t>
      </w:r>
      <w:r w:rsidRPr="009A1771">
        <w:rPr>
          <w:rFonts w:ascii="Tahoma" w:hAnsi="Tahoma" w:cs="Tahoma"/>
          <w:sz w:val="20"/>
          <w:szCs w:val="20"/>
          <w:rtl/>
        </w:rPr>
        <w:br/>
        <w:t xml:space="preserve">7. בתי כוח </w:t>
      </w:r>
      <w:r w:rsidRPr="009A1771">
        <w:rPr>
          <w:rFonts w:ascii="Tahoma" w:hAnsi="Tahoma" w:cs="Tahoma"/>
          <w:sz w:val="20"/>
          <w:szCs w:val="20"/>
        </w:rPr>
        <w:t>"Power Houses"</w:t>
      </w:r>
      <w:r w:rsidR="000F6FDB">
        <w:rPr>
          <w:rFonts w:ascii="Tahoma" w:hAnsi="Tahoma" w:cs="Tahoma" w:hint="cs"/>
          <w:sz w:val="20"/>
          <w:szCs w:val="20"/>
          <w:rtl/>
        </w:rPr>
        <w:t xml:space="preserve">, </w:t>
      </w:r>
      <w:r w:rsidRPr="009A1771">
        <w:rPr>
          <w:rFonts w:ascii="Tahoma" w:hAnsi="Tahoma" w:cs="Tahoma"/>
          <w:sz w:val="20"/>
          <w:szCs w:val="20"/>
          <w:rtl/>
        </w:rPr>
        <w:t>ארמונ</w:t>
      </w:r>
      <w:r w:rsidR="000F6FDB">
        <w:rPr>
          <w:rFonts w:ascii="Tahoma" w:hAnsi="Tahoma" w:cs="Tahoma" w:hint="cs"/>
          <w:sz w:val="20"/>
          <w:szCs w:val="20"/>
          <w:rtl/>
        </w:rPr>
        <w:t>ות,</w:t>
      </w:r>
      <w:r w:rsidRPr="009A1771">
        <w:rPr>
          <w:rFonts w:ascii="Tahoma" w:hAnsi="Tahoma" w:cs="Tahoma"/>
          <w:sz w:val="20"/>
          <w:szCs w:val="20"/>
          <w:rtl/>
        </w:rPr>
        <w:t xml:space="preserve"> טירות וכדומה;</w:t>
      </w:r>
      <w:r w:rsidRPr="009A1771">
        <w:rPr>
          <w:rFonts w:ascii="Tahoma" w:hAnsi="Tahoma" w:cs="Tahoma"/>
          <w:sz w:val="20"/>
          <w:szCs w:val="20"/>
          <w:rtl/>
        </w:rPr>
        <w:br/>
        <w:t>8. בתי כמורה</w:t>
      </w:r>
      <w:r w:rsidRPr="009A1771">
        <w:rPr>
          <w:rFonts w:ascii="Tahoma" w:hAnsi="Tahoma" w:cs="Tahoma"/>
          <w:sz w:val="20"/>
          <w:szCs w:val="20"/>
        </w:rPr>
        <w:t xml:space="preserve"> 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Pr="009A1771">
        <w:rPr>
          <w:rFonts w:ascii="Tahoma" w:hAnsi="Tahoma" w:cs="Tahoma"/>
          <w:sz w:val="20"/>
          <w:szCs w:val="20"/>
        </w:rPr>
        <w:t>"Clergy Houses"</w:t>
      </w:r>
      <w:r w:rsidR="000F6FDB">
        <w:rPr>
          <w:rFonts w:ascii="Tahoma" w:hAnsi="Tahoma" w:cs="Tahoma" w:hint="cs"/>
          <w:sz w:val="20"/>
          <w:szCs w:val="20"/>
          <w:rtl/>
        </w:rPr>
        <w:t>,</w:t>
      </w:r>
      <w:r w:rsidRPr="009A1771">
        <w:rPr>
          <w:rFonts w:ascii="Tahoma" w:hAnsi="Tahoma" w:cs="Tahoma"/>
          <w:sz w:val="20"/>
          <w:szCs w:val="20"/>
          <w:rtl/>
        </w:rPr>
        <w:t xml:space="preserve"> מנזרים ובתים הקשורה ל</w:t>
      </w:r>
      <w:r w:rsidR="008538E5">
        <w:rPr>
          <w:rFonts w:ascii="Tahoma" w:hAnsi="Tahoma" w:cs="Tahoma" w:hint="cs"/>
          <w:sz w:val="20"/>
          <w:szCs w:val="20"/>
          <w:rtl/>
        </w:rPr>
        <w:t xml:space="preserve">כל מיני </w:t>
      </w:r>
      <w:r w:rsidRPr="009A1771">
        <w:rPr>
          <w:rFonts w:ascii="Tahoma" w:hAnsi="Tahoma" w:cs="Tahoma"/>
          <w:sz w:val="20"/>
          <w:szCs w:val="20"/>
          <w:rtl/>
        </w:rPr>
        <w:t>אנשי דת;</w:t>
      </w:r>
      <w:r w:rsidRPr="009A1771">
        <w:rPr>
          <w:rFonts w:ascii="Tahoma" w:hAnsi="Tahoma" w:cs="Tahoma"/>
          <w:sz w:val="20"/>
          <w:szCs w:val="20"/>
          <w:rtl/>
        </w:rPr>
        <w:br/>
        <w:t xml:space="preserve">9. בתים צנועים </w:t>
      </w:r>
      <w:r w:rsidRPr="009A1771">
        <w:rPr>
          <w:rFonts w:ascii="Tahoma" w:hAnsi="Tahoma" w:cs="Tahoma"/>
          <w:sz w:val="20"/>
          <w:szCs w:val="20"/>
        </w:rPr>
        <w:t>"Humble Homes"</w:t>
      </w:r>
      <w:r w:rsidR="000F6FDB">
        <w:rPr>
          <w:rFonts w:ascii="Tahoma" w:hAnsi="Tahoma" w:cs="Tahoma" w:hint="cs"/>
          <w:sz w:val="20"/>
          <w:szCs w:val="20"/>
          <w:rtl/>
        </w:rPr>
        <w:t>,</w:t>
      </w:r>
      <w:r w:rsidRPr="009A1771">
        <w:rPr>
          <w:rFonts w:ascii="Tahoma" w:hAnsi="Tahoma" w:cs="Tahoma"/>
          <w:sz w:val="20"/>
          <w:szCs w:val="20"/>
          <w:rtl/>
        </w:rPr>
        <w:t xml:space="preserve"> בתים של</w:t>
      </w:r>
      <w:r w:rsidRPr="009A1771">
        <w:rPr>
          <w:rFonts w:ascii="Tahoma" w:hAnsi="Tahoma" w:cs="Tahoma"/>
          <w:sz w:val="20"/>
          <w:szCs w:val="20"/>
        </w:rPr>
        <w:t xml:space="preserve"> </w:t>
      </w:r>
      <w:r w:rsidR="000F6FDB">
        <w:rPr>
          <w:rFonts w:ascii="Tahoma" w:hAnsi="Tahoma" w:cs="Tahoma"/>
          <w:sz w:val="20"/>
          <w:szCs w:val="20"/>
          <w:rtl/>
        </w:rPr>
        <w:t xml:space="preserve"> אנשים פשוטים</w:t>
      </w:r>
      <w:r w:rsidR="000F6FDB">
        <w:rPr>
          <w:rFonts w:ascii="Tahoma" w:hAnsi="Tahoma" w:cs="Tahoma" w:hint="cs"/>
          <w:sz w:val="20"/>
          <w:szCs w:val="20"/>
          <w:rtl/>
        </w:rPr>
        <w:t xml:space="preserve"> דוגמת ח</w:t>
      </w:r>
      <w:r w:rsidRPr="009A1771">
        <w:rPr>
          <w:rFonts w:ascii="Tahoma" w:hAnsi="Tahoma" w:cs="Tahoma"/>
          <w:sz w:val="20"/>
          <w:szCs w:val="20"/>
          <w:rtl/>
        </w:rPr>
        <w:t>ווא</w:t>
      </w:r>
      <w:r w:rsidR="000F6FDB">
        <w:rPr>
          <w:rFonts w:ascii="Tahoma" w:hAnsi="Tahoma" w:cs="Tahoma" w:hint="cs"/>
          <w:sz w:val="20"/>
          <w:szCs w:val="20"/>
          <w:rtl/>
        </w:rPr>
        <w:t>ים</w:t>
      </w:r>
      <w:r w:rsidRPr="009A1771">
        <w:rPr>
          <w:rFonts w:ascii="Tahoma" w:hAnsi="Tahoma" w:cs="Tahoma"/>
          <w:sz w:val="20"/>
          <w:szCs w:val="20"/>
          <w:rtl/>
        </w:rPr>
        <w:t>, כפר</w:t>
      </w:r>
      <w:r w:rsidR="000F6FDB">
        <w:rPr>
          <w:rFonts w:ascii="Tahoma" w:hAnsi="Tahoma" w:cs="Tahoma" w:hint="cs"/>
          <w:sz w:val="20"/>
          <w:szCs w:val="20"/>
          <w:rtl/>
        </w:rPr>
        <w:t xml:space="preserve">יים, </w:t>
      </w:r>
      <w:r w:rsidRPr="009A1771">
        <w:rPr>
          <w:rFonts w:ascii="Tahoma" w:hAnsi="Tahoma" w:cs="Tahoma"/>
          <w:sz w:val="20"/>
          <w:szCs w:val="20"/>
          <w:rtl/>
        </w:rPr>
        <w:t>מוזאו</w:t>
      </w:r>
      <w:r w:rsidR="000F6FDB">
        <w:rPr>
          <w:rFonts w:ascii="Tahoma" w:hAnsi="Tahoma" w:cs="Tahoma"/>
          <w:sz w:val="20"/>
          <w:szCs w:val="20"/>
          <w:rtl/>
        </w:rPr>
        <w:t>נים פתוחים</w:t>
      </w:r>
      <w:r w:rsidR="000F6FDB">
        <w:rPr>
          <w:rFonts w:ascii="Tahoma" w:hAnsi="Tahoma" w:cs="Tahoma" w:hint="cs"/>
          <w:sz w:val="20"/>
          <w:szCs w:val="20"/>
          <w:rtl/>
        </w:rPr>
        <w:t xml:space="preserve"> וכד</w:t>
      </w:r>
      <w:r w:rsidR="00E05D87">
        <w:rPr>
          <w:rFonts w:ascii="Tahoma" w:hAnsi="Tahoma" w:cs="Tahoma" w:hint="cs"/>
          <w:sz w:val="20"/>
          <w:szCs w:val="20"/>
          <w:rtl/>
        </w:rPr>
        <w:t>ומה</w:t>
      </w:r>
      <w:r w:rsidR="000F6FDB">
        <w:rPr>
          <w:rFonts w:ascii="Tahoma" w:hAnsi="Tahoma" w:cs="Tahoma" w:hint="cs"/>
          <w:sz w:val="20"/>
          <w:szCs w:val="20"/>
          <w:rtl/>
        </w:rPr>
        <w:t>.</w:t>
      </w:r>
    </w:p>
    <w:p w14:paraId="44DE7DB8" w14:textId="4CDA5DEF" w:rsidR="00FA00FE" w:rsidRPr="009A1771" w:rsidRDefault="00FA00FE" w:rsidP="000F6FDB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כמובן שכמה מהבתים </w:t>
      </w:r>
      <w:r w:rsidR="00870FDA" w:rsidRPr="009A1771">
        <w:rPr>
          <w:rFonts w:ascii="Tahoma" w:hAnsi="Tahoma" w:cs="Tahoma"/>
          <w:sz w:val="20"/>
          <w:szCs w:val="20"/>
          <w:rtl/>
        </w:rPr>
        <w:t>מתאימים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870FDA" w:rsidRPr="009A1771">
        <w:rPr>
          <w:rFonts w:ascii="Tahoma" w:hAnsi="Tahoma" w:cs="Tahoma"/>
          <w:sz w:val="20"/>
          <w:szCs w:val="20"/>
          <w:rtl/>
        </w:rPr>
        <w:t>ל</w:t>
      </w:r>
      <w:r w:rsidRPr="009A1771">
        <w:rPr>
          <w:rFonts w:ascii="Tahoma" w:hAnsi="Tahoma" w:cs="Tahoma"/>
          <w:sz w:val="20"/>
          <w:szCs w:val="20"/>
          <w:rtl/>
        </w:rPr>
        <w:t xml:space="preserve">יותר מסוג אחד של </w:t>
      </w:r>
      <w:r w:rsidR="000F6FDB">
        <w:rPr>
          <w:rFonts w:ascii="Tahoma" w:hAnsi="Tahoma" w:cs="Tahoma" w:hint="cs"/>
          <w:sz w:val="20"/>
          <w:szCs w:val="20"/>
          <w:rtl/>
        </w:rPr>
        <w:t>קטגוריה</w:t>
      </w:r>
      <w:r w:rsidRPr="009A1771">
        <w:rPr>
          <w:rFonts w:ascii="Tahoma" w:hAnsi="Tahoma" w:cs="Tahoma"/>
          <w:sz w:val="20"/>
          <w:szCs w:val="20"/>
          <w:rtl/>
        </w:rPr>
        <w:t>. בית טיכו</w:t>
      </w:r>
      <w:r w:rsidR="000F6FDB">
        <w:rPr>
          <w:rFonts w:ascii="Tahoma" w:hAnsi="Tahoma" w:cs="Tahoma" w:hint="cs"/>
          <w:sz w:val="20"/>
          <w:szCs w:val="20"/>
          <w:rtl/>
        </w:rPr>
        <w:t xml:space="preserve">, 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0F6FDB">
        <w:rPr>
          <w:rFonts w:ascii="Tahoma" w:hAnsi="Tahoma" w:cs="Tahoma" w:hint="cs"/>
          <w:sz w:val="20"/>
          <w:szCs w:val="20"/>
          <w:rtl/>
        </w:rPr>
        <w:t>ש</w:t>
      </w:r>
      <w:r w:rsidRPr="009A1771">
        <w:rPr>
          <w:rFonts w:ascii="Tahoma" w:hAnsi="Tahoma" w:cs="Tahoma"/>
          <w:sz w:val="20"/>
          <w:szCs w:val="20"/>
          <w:rtl/>
        </w:rPr>
        <w:t>בו אני האוצרת, כולל</w:t>
      </w:r>
      <w:r w:rsidR="000F6FDB">
        <w:rPr>
          <w:rFonts w:ascii="Tahoma" w:hAnsi="Tahoma" w:cs="Tahoma" w:hint="cs"/>
          <w:sz w:val="20"/>
          <w:szCs w:val="20"/>
          <w:rtl/>
        </w:rPr>
        <w:t xml:space="preserve"> למשל</w:t>
      </w:r>
      <w:r w:rsidRPr="009A1771">
        <w:rPr>
          <w:rFonts w:ascii="Tahoma" w:hAnsi="Tahoma" w:cs="Tahoma"/>
          <w:sz w:val="20"/>
          <w:szCs w:val="20"/>
          <w:rtl/>
        </w:rPr>
        <w:t xml:space="preserve"> אלמנטים </w:t>
      </w:r>
      <w:r w:rsidR="000F6FDB">
        <w:rPr>
          <w:rFonts w:ascii="Tahoma" w:hAnsi="Tahoma" w:cs="Tahoma" w:hint="cs"/>
          <w:sz w:val="20"/>
          <w:szCs w:val="20"/>
          <w:rtl/>
        </w:rPr>
        <w:t>השייכים לבתי אישים</w:t>
      </w:r>
      <w:r w:rsidR="000F6FDB">
        <w:rPr>
          <w:rFonts w:ascii="Tahoma" w:hAnsi="Tahoma" w:cs="Tahoma"/>
          <w:sz w:val="20"/>
          <w:szCs w:val="20"/>
          <w:rtl/>
        </w:rPr>
        <w:t xml:space="preserve"> (אנה וד"ר טיכו), ב</w:t>
      </w:r>
      <w:r w:rsidRPr="009A1771">
        <w:rPr>
          <w:rFonts w:ascii="Tahoma" w:hAnsi="Tahoma" w:cs="Tahoma"/>
          <w:sz w:val="20"/>
          <w:szCs w:val="20"/>
          <w:rtl/>
        </w:rPr>
        <w:t>ת</w:t>
      </w:r>
      <w:r w:rsidR="000F6FDB">
        <w:rPr>
          <w:rFonts w:ascii="Tahoma" w:hAnsi="Tahoma" w:cs="Tahoma" w:hint="cs"/>
          <w:sz w:val="20"/>
          <w:szCs w:val="20"/>
          <w:rtl/>
        </w:rPr>
        <w:t>י א</w:t>
      </w:r>
      <w:r w:rsidRPr="009A1771">
        <w:rPr>
          <w:rFonts w:ascii="Tahoma" w:hAnsi="Tahoma" w:cs="Tahoma"/>
          <w:sz w:val="20"/>
          <w:szCs w:val="20"/>
          <w:rtl/>
        </w:rPr>
        <w:t>וספים (אוסף מנורות חנוכה,</w:t>
      </w:r>
      <w:r w:rsidR="000F6FDB">
        <w:rPr>
          <w:rFonts w:ascii="Tahoma" w:hAnsi="Tahoma" w:cs="Tahoma"/>
          <w:sz w:val="20"/>
          <w:szCs w:val="20"/>
          <w:rtl/>
        </w:rPr>
        <w:t xml:space="preserve"> אוסף רישומים של אנה טיכו), וב</w:t>
      </w:r>
      <w:r w:rsidR="000F6FDB">
        <w:rPr>
          <w:rFonts w:ascii="Tahoma" w:hAnsi="Tahoma" w:cs="Tahoma" w:hint="cs"/>
          <w:sz w:val="20"/>
          <w:szCs w:val="20"/>
          <w:rtl/>
        </w:rPr>
        <w:t>תי יופי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0F6FDB">
        <w:rPr>
          <w:rFonts w:ascii="Tahoma" w:hAnsi="Tahoma" w:cs="Tahoma" w:hint="cs"/>
          <w:sz w:val="20"/>
          <w:szCs w:val="20"/>
          <w:rtl/>
        </w:rPr>
        <w:t xml:space="preserve">(לבית יש </w:t>
      </w:r>
      <w:r w:rsidRPr="009A1771">
        <w:rPr>
          <w:rFonts w:ascii="Tahoma" w:hAnsi="Tahoma" w:cs="Tahoma"/>
          <w:sz w:val="20"/>
          <w:szCs w:val="20"/>
          <w:rtl/>
        </w:rPr>
        <w:t>חשיבות ארכיטקטוני</w:t>
      </w:r>
      <w:r w:rsidR="000F6FDB">
        <w:rPr>
          <w:rFonts w:ascii="Tahoma" w:hAnsi="Tahoma" w:cs="Tahoma" w:hint="cs"/>
          <w:sz w:val="20"/>
          <w:szCs w:val="20"/>
          <w:rtl/>
        </w:rPr>
        <w:t>ת רבה).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אין ספק שהמיון הזה יכול </w:t>
      </w:r>
      <w:r w:rsidR="000F6FDB">
        <w:rPr>
          <w:rFonts w:ascii="Tahoma" w:hAnsi="Tahoma" w:cs="Tahoma" w:hint="cs"/>
          <w:sz w:val="20"/>
          <w:szCs w:val="20"/>
          <w:rtl/>
        </w:rPr>
        <w:t xml:space="preserve">לסייע לנו במחשבה </w:t>
      </w:r>
      <w:r w:rsidR="00E05D87">
        <w:rPr>
          <w:rFonts w:ascii="Tahoma" w:hAnsi="Tahoma" w:cs="Tahoma"/>
          <w:sz w:val="20"/>
          <w:szCs w:val="20"/>
          <w:rtl/>
        </w:rPr>
        <w:t>על מכלול המוז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אונים ובתי </w:t>
      </w:r>
      <w:r w:rsidR="000F6FDB">
        <w:rPr>
          <w:rFonts w:ascii="Tahoma" w:hAnsi="Tahoma" w:cs="Tahoma" w:hint="cs"/>
          <w:sz w:val="20"/>
          <w:szCs w:val="20"/>
          <w:rtl/>
        </w:rPr>
        <w:t>ה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מורשת </w:t>
      </w:r>
      <w:r w:rsidR="000F6FDB">
        <w:rPr>
          <w:rFonts w:ascii="Tahoma" w:hAnsi="Tahoma" w:cs="Tahoma" w:hint="cs"/>
          <w:sz w:val="20"/>
          <w:szCs w:val="20"/>
          <w:rtl/>
        </w:rPr>
        <w:t xml:space="preserve">הקיימים כאן בארץ ולעזור בגיבוש </w:t>
      </w:r>
      <w:r w:rsidR="00870FDA" w:rsidRPr="009A1771">
        <w:rPr>
          <w:rFonts w:ascii="Tahoma" w:hAnsi="Tahoma" w:cs="Tahoma"/>
          <w:sz w:val="20"/>
          <w:szCs w:val="20"/>
          <w:rtl/>
        </w:rPr>
        <w:t>דרכים לשיתופי פעולה והתאגדות מוסדית.</w:t>
      </w:r>
    </w:p>
    <w:p w14:paraId="1D620382" w14:textId="77777777" w:rsidR="009272EF" w:rsidRDefault="009272EF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50DBAE9B" w14:textId="6F78EB8B" w:rsidR="00D4681C" w:rsidRDefault="00F85336" w:rsidP="00E05D87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המצגות</w:t>
      </w:r>
      <w:r w:rsidR="009272EF">
        <w:rPr>
          <w:rFonts w:ascii="Tahoma" w:hAnsi="Tahoma" w:cs="Tahoma" w:hint="cs"/>
          <w:sz w:val="20"/>
          <w:szCs w:val="20"/>
          <w:rtl/>
        </w:rPr>
        <w:t xml:space="preserve"> שהוצגו בכ</w:t>
      </w:r>
      <w:r w:rsidR="00E05D87">
        <w:rPr>
          <w:rFonts w:ascii="Tahoma" w:hAnsi="Tahoma" w:cs="Tahoma" w:hint="cs"/>
          <w:sz w:val="20"/>
          <w:szCs w:val="20"/>
          <w:rtl/>
        </w:rPr>
        <w:t>י</w:t>
      </w:r>
      <w:r w:rsidR="009272EF">
        <w:rPr>
          <w:rFonts w:ascii="Tahoma" w:hAnsi="Tahoma" w:cs="Tahoma" w:hint="cs"/>
          <w:sz w:val="20"/>
          <w:szCs w:val="20"/>
          <w:rtl/>
        </w:rPr>
        <w:t>נ</w:t>
      </w:r>
      <w:r w:rsidR="00E05D87">
        <w:rPr>
          <w:rFonts w:ascii="Tahoma" w:hAnsi="Tahoma" w:cs="Tahoma" w:hint="cs"/>
          <w:sz w:val="20"/>
          <w:szCs w:val="20"/>
          <w:rtl/>
        </w:rPr>
        <w:t>ו</w:t>
      </w:r>
      <w:r w:rsidR="009272EF">
        <w:rPr>
          <w:rFonts w:ascii="Tahoma" w:hAnsi="Tahoma" w:cs="Tahoma" w:hint="cs"/>
          <w:sz w:val="20"/>
          <w:szCs w:val="20"/>
          <w:rtl/>
        </w:rPr>
        <w:t xml:space="preserve">ס </w:t>
      </w:r>
      <w:r w:rsidRPr="009A1771">
        <w:rPr>
          <w:rFonts w:ascii="Tahoma" w:hAnsi="Tahoma" w:cs="Tahoma"/>
          <w:sz w:val="20"/>
          <w:szCs w:val="20"/>
          <w:rtl/>
        </w:rPr>
        <w:t>כללו את כל</w:t>
      </w:r>
      <w:r w:rsidR="009272EF">
        <w:rPr>
          <w:rFonts w:ascii="Tahoma" w:hAnsi="Tahoma" w:cs="Tahoma" w:hint="cs"/>
          <w:sz w:val="20"/>
          <w:szCs w:val="20"/>
          <w:rtl/>
        </w:rPr>
        <w:t>ל</w:t>
      </w:r>
      <w:r w:rsidR="00E05D87">
        <w:rPr>
          <w:rFonts w:ascii="Tahoma" w:hAnsi="Tahoma" w:cs="Tahoma"/>
          <w:sz w:val="20"/>
          <w:szCs w:val="20"/>
          <w:rtl/>
        </w:rPr>
        <w:t xml:space="preserve"> הסוגים השונים של מוז</w:t>
      </w:r>
      <w:r w:rsidRPr="009A1771">
        <w:rPr>
          <w:rFonts w:ascii="Tahoma" w:hAnsi="Tahoma" w:cs="Tahoma"/>
          <w:sz w:val="20"/>
          <w:szCs w:val="20"/>
          <w:rtl/>
        </w:rPr>
        <w:t>אונים בבתים היסטוריים</w:t>
      </w:r>
      <w:r w:rsidR="00870FDA" w:rsidRPr="009A1771">
        <w:rPr>
          <w:rFonts w:ascii="Tahoma" w:hAnsi="Tahoma" w:cs="Tahoma"/>
          <w:sz w:val="20"/>
          <w:szCs w:val="20"/>
          <w:rtl/>
        </w:rPr>
        <w:t>. כל מצגת ומצגת הציג</w:t>
      </w:r>
      <w:r w:rsidR="009272EF">
        <w:rPr>
          <w:rFonts w:ascii="Tahoma" w:hAnsi="Tahoma" w:cs="Tahoma" w:hint="cs"/>
          <w:sz w:val="20"/>
          <w:szCs w:val="20"/>
          <w:rtl/>
        </w:rPr>
        <w:t>ה</w:t>
      </w:r>
      <w:r w:rsidR="00E05D87">
        <w:rPr>
          <w:rFonts w:ascii="Tahoma" w:hAnsi="Tahoma" w:cs="Tahoma"/>
          <w:sz w:val="20"/>
          <w:szCs w:val="20"/>
          <w:rtl/>
        </w:rPr>
        <w:t xml:space="preserve"> את המוז</w:t>
      </w:r>
      <w:r w:rsidR="00870FDA" w:rsidRPr="009A1771">
        <w:rPr>
          <w:rFonts w:ascii="Tahoma" w:hAnsi="Tahoma" w:cs="Tahoma"/>
          <w:sz w:val="20"/>
          <w:szCs w:val="20"/>
          <w:rtl/>
        </w:rPr>
        <w:t>און של הדובר בפריזמה של נושא הכ</w:t>
      </w:r>
      <w:r w:rsidR="00E05D87">
        <w:rPr>
          <w:rFonts w:ascii="Tahoma" w:hAnsi="Tahoma" w:cs="Tahoma" w:hint="cs"/>
          <w:sz w:val="20"/>
          <w:szCs w:val="20"/>
          <w:rtl/>
        </w:rPr>
        <w:t>י</w:t>
      </w:r>
      <w:r w:rsidR="00870FDA" w:rsidRPr="009A1771">
        <w:rPr>
          <w:rFonts w:ascii="Tahoma" w:hAnsi="Tahoma" w:cs="Tahoma"/>
          <w:sz w:val="20"/>
          <w:szCs w:val="20"/>
          <w:rtl/>
        </w:rPr>
        <w:t>נ</w:t>
      </w:r>
      <w:r w:rsidR="00E05D87">
        <w:rPr>
          <w:rFonts w:ascii="Tahoma" w:hAnsi="Tahoma" w:cs="Tahoma" w:hint="cs"/>
          <w:sz w:val="20"/>
          <w:szCs w:val="20"/>
          <w:rtl/>
        </w:rPr>
        <w:t>ו</w:t>
      </w:r>
      <w:r w:rsidR="00870FDA" w:rsidRPr="009A1771">
        <w:rPr>
          <w:rFonts w:ascii="Tahoma" w:hAnsi="Tahoma" w:cs="Tahoma"/>
          <w:sz w:val="20"/>
          <w:szCs w:val="20"/>
          <w:rtl/>
        </w:rPr>
        <w:t>ס. אני חייבת לציין ש</w:t>
      </w:r>
      <w:r w:rsidR="009272EF">
        <w:rPr>
          <w:rFonts w:ascii="Tahoma" w:hAnsi="Tahoma" w:cs="Tahoma" w:hint="cs"/>
          <w:sz w:val="20"/>
          <w:szCs w:val="20"/>
          <w:rtl/>
        </w:rPr>
        <w:t xml:space="preserve">למרות שכמה מן המצגות נסובו בעיקר סביב </w:t>
      </w:r>
      <w:r w:rsidR="00870FDA" w:rsidRPr="009A1771">
        <w:rPr>
          <w:rFonts w:ascii="Tahoma" w:hAnsi="Tahoma" w:cs="Tahoma"/>
          <w:sz w:val="20"/>
          <w:szCs w:val="20"/>
          <w:rtl/>
        </w:rPr>
        <w:t>הסבר על המקום</w:t>
      </w:r>
      <w:r w:rsidR="009272EF">
        <w:rPr>
          <w:rFonts w:ascii="Tahoma" w:hAnsi="Tahoma" w:cs="Tahoma" w:hint="cs"/>
          <w:sz w:val="20"/>
          <w:szCs w:val="20"/>
          <w:rtl/>
        </w:rPr>
        <w:t xml:space="preserve"> שבו ממוקם הבית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 וה</w:t>
      </w:r>
      <w:r w:rsidR="009272EF">
        <w:rPr>
          <w:rFonts w:ascii="Tahoma" w:hAnsi="Tahoma" w:cs="Tahoma" w:hint="cs"/>
          <w:sz w:val="20"/>
          <w:szCs w:val="20"/>
          <w:rtl/>
        </w:rPr>
        <w:t>ה</w:t>
      </w:r>
      <w:r w:rsidR="00870FDA" w:rsidRPr="009A1771">
        <w:rPr>
          <w:rFonts w:ascii="Tahoma" w:hAnsi="Tahoma" w:cs="Tahoma"/>
          <w:sz w:val="20"/>
          <w:szCs w:val="20"/>
          <w:rtl/>
        </w:rPr>
        <w:t>קשר אל נושא</w:t>
      </w:r>
      <w:r w:rsidR="009272EF">
        <w:rPr>
          <w:rFonts w:ascii="Tahoma" w:hAnsi="Tahoma" w:cs="Tahoma" w:hint="cs"/>
          <w:sz w:val="20"/>
          <w:szCs w:val="20"/>
          <w:rtl/>
        </w:rPr>
        <w:t xml:space="preserve"> הכ</w:t>
      </w:r>
      <w:r w:rsidR="00E05D87">
        <w:rPr>
          <w:rFonts w:ascii="Tahoma" w:hAnsi="Tahoma" w:cs="Tahoma" w:hint="cs"/>
          <w:sz w:val="20"/>
          <w:szCs w:val="20"/>
          <w:rtl/>
        </w:rPr>
        <w:t>י</w:t>
      </w:r>
      <w:r w:rsidR="009272EF">
        <w:rPr>
          <w:rFonts w:ascii="Tahoma" w:hAnsi="Tahoma" w:cs="Tahoma" w:hint="cs"/>
          <w:sz w:val="20"/>
          <w:szCs w:val="20"/>
          <w:rtl/>
        </w:rPr>
        <w:t>נ</w:t>
      </w:r>
      <w:r w:rsidR="00E05D87">
        <w:rPr>
          <w:rFonts w:ascii="Tahoma" w:hAnsi="Tahoma" w:cs="Tahoma" w:hint="cs"/>
          <w:sz w:val="20"/>
          <w:szCs w:val="20"/>
          <w:rtl/>
        </w:rPr>
        <w:t>ו</w:t>
      </w:r>
      <w:r w:rsidR="009272EF">
        <w:rPr>
          <w:rFonts w:ascii="Tahoma" w:hAnsi="Tahoma" w:cs="Tahoma" w:hint="cs"/>
          <w:sz w:val="20"/>
          <w:szCs w:val="20"/>
          <w:rtl/>
        </w:rPr>
        <w:t xml:space="preserve">ס 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היה קלוש אם בכלל, </w:t>
      </w:r>
      <w:r w:rsidR="009272EF">
        <w:rPr>
          <w:rFonts w:ascii="Tahoma" w:hAnsi="Tahoma" w:cs="Tahoma" w:hint="cs"/>
          <w:sz w:val="20"/>
          <w:szCs w:val="20"/>
          <w:rtl/>
        </w:rPr>
        <w:t>עדיין היה מ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עניין לשמוע על המוקדים השונים, האתגרים וההצלחות של </w:t>
      </w:r>
      <w:r w:rsidR="00E05D87">
        <w:rPr>
          <w:rFonts w:ascii="Tahoma" w:hAnsi="Tahoma" w:cs="Tahoma" w:hint="cs"/>
          <w:sz w:val="20"/>
          <w:szCs w:val="20"/>
          <w:rtl/>
        </w:rPr>
        <w:t>המוז</w:t>
      </w:r>
      <w:r w:rsidR="009272EF">
        <w:rPr>
          <w:rFonts w:ascii="Tahoma" w:hAnsi="Tahoma" w:cs="Tahoma" w:hint="cs"/>
          <w:sz w:val="20"/>
          <w:szCs w:val="20"/>
          <w:rtl/>
        </w:rPr>
        <w:t>אוני</w:t>
      </w:r>
      <w:r w:rsidR="009272EF" w:rsidRPr="009A1771">
        <w:rPr>
          <w:rFonts w:ascii="Tahoma" w:hAnsi="Tahoma" w:cs="Tahoma" w:hint="cs"/>
          <w:sz w:val="20"/>
          <w:szCs w:val="20"/>
          <w:rtl/>
        </w:rPr>
        <w:t>ם</w:t>
      </w:r>
      <w:r w:rsidR="00870FDA" w:rsidRPr="009A1771">
        <w:rPr>
          <w:rFonts w:ascii="Tahoma" w:hAnsi="Tahoma" w:cs="Tahoma"/>
          <w:sz w:val="20"/>
          <w:szCs w:val="20"/>
          <w:rtl/>
        </w:rPr>
        <w:t>. הנושאים העיקרים ש</w:t>
      </w:r>
      <w:r w:rsidR="00DE1178">
        <w:rPr>
          <w:rFonts w:ascii="Tahoma" w:hAnsi="Tahoma" w:cs="Tahoma" w:hint="cs"/>
          <w:sz w:val="20"/>
          <w:szCs w:val="20"/>
          <w:rtl/>
        </w:rPr>
        <w:t xml:space="preserve">עלו שוב ושוב במצגות היו בעיקר </w:t>
      </w:r>
      <w:r w:rsidR="00870FDA" w:rsidRPr="009A1771">
        <w:rPr>
          <w:rFonts w:ascii="Tahoma" w:hAnsi="Tahoma" w:cs="Tahoma"/>
          <w:sz w:val="20"/>
          <w:szCs w:val="20"/>
          <w:rtl/>
        </w:rPr>
        <w:t>בעיות של תיווך ו</w:t>
      </w:r>
      <w:r w:rsidR="00DE1178">
        <w:rPr>
          <w:rFonts w:ascii="Tahoma" w:hAnsi="Tahoma" w:cs="Tahoma" w:hint="cs"/>
          <w:sz w:val="20"/>
          <w:szCs w:val="20"/>
          <w:rtl/>
        </w:rPr>
        <w:t>מציאת פת</w:t>
      </w:r>
      <w:r w:rsidR="00870FDA" w:rsidRPr="009A1771">
        <w:rPr>
          <w:rFonts w:ascii="Tahoma" w:hAnsi="Tahoma" w:cs="Tahoma"/>
          <w:sz w:val="20"/>
          <w:szCs w:val="20"/>
          <w:rtl/>
        </w:rPr>
        <w:t>רונות שונים – ממדריכים וסיורים ל</w:t>
      </w:r>
      <w:r w:rsidR="00E05D87">
        <w:rPr>
          <w:rFonts w:ascii="Tahoma" w:hAnsi="Tahoma" w:cs="Tahoma" w:hint="cs"/>
          <w:sz w:val="20"/>
          <w:szCs w:val="20"/>
          <w:rtl/>
        </w:rPr>
        <w:t xml:space="preserve">מדריכי 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אודיו, </w:t>
      </w:r>
      <w:r w:rsidR="00E05D87">
        <w:rPr>
          <w:rFonts w:ascii="Tahoma" w:hAnsi="Tahoma" w:cs="Tahoma" w:hint="cs"/>
          <w:sz w:val="20"/>
          <w:szCs w:val="20"/>
          <w:rtl/>
        </w:rPr>
        <w:t>ועד ל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שימוש </w:t>
      </w:r>
      <w:r w:rsidR="00DE1178">
        <w:rPr>
          <w:rFonts w:ascii="Tahoma" w:hAnsi="Tahoma" w:cs="Tahoma"/>
          <w:sz w:val="20"/>
          <w:szCs w:val="20"/>
          <w:rtl/>
        </w:rPr>
        <w:t>בי</w:t>
      </w:r>
      <w:r w:rsidR="00DE1178">
        <w:rPr>
          <w:rFonts w:ascii="Tahoma" w:hAnsi="Tahoma" w:cs="Tahoma" w:hint="cs"/>
          <w:sz w:val="20"/>
          <w:szCs w:val="20"/>
          <w:rtl/>
        </w:rPr>
        <w:t>ישומי טלפון</w:t>
      </w:r>
      <w:r w:rsidR="00870FDA" w:rsidRPr="009A1771">
        <w:rPr>
          <w:rFonts w:ascii="Tahoma" w:hAnsi="Tahoma" w:cs="Tahoma"/>
          <w:sz w:val="20"/>
          <w:szCs w:val="20"/>
          <w:rtl/>
        </w:rPr>
        <w:t xml:space="preserve">. </w:t>
      </w:r>
      <w:r w:rsidR="00D94546">
        <w:rPr>
          <w:rFonts w:ascii="Tahoma" w:hAnsi="Tahoma" w:cs="Tahoma" w:hint="cs"/>
          <w:sz w:val="20"/>
          <w:szCs w:val="20"/>
          <w:rtl/>
        </w:rPr>
        <w:t>אותם אתגרים</w:t>
      </w:r>
      <w:r w:rsidR="00DE1178">
        <w:rPr>
          <w:rFonts w:ascii="Tahoma" w:hAnsi="Tahoma" w:cs="Tahoma" w:hint="cs"/>
          <w:sz w:val="20"/>
          <w:szCs w:val="20"/>
          <w:rtl/>
        </w:rPr>
        <w:t xml:space="preserve"> מהותיים </w:t>
      </w:r>
      <w:r w:rsidR="00E05D87">
        <w:rPr>
          <w:rFonts w:ascii="Tahoma" w:hAnsi="Tahoma" w:cs="Tahoma" w:hint="cs"/>
          <w:sz w:val="20"/>
          <w:szCs w:val="20"/>
          <w:rtl/>
        </w:rPr>
        <w:t>מ</w:t>
      </w:r>
      <w:r w:rsidR="00D94546">
        <w:rPr>
          <w:rFonts w:ascii="Tahoma" w:hAnsi="Tahoma" w:cs="Tahoma" w:hint="cs"/>
          <w:sz w:val="20"/>
          <w:szCs w:val="20"/>
          <w:rtl/>
        </w:rPr>
        <w:t xml:space="preserve">שותפים </w:t>
      </w:r>
      <w:r w:rsidR="00DE1178">
        <w:rPr>
          <w:rFonts w:ascii="Tahoma" w:hAnsi="Tahoma" w:cs="Tahoma" w:hint="cs"/>
          <w:sz w:val="20"/>
          <w:szCs w:val="20"/>
          <w:rtl/>
        </w:rPr>
        <w:t xml:space="preserve">בין </w:t>
      </w:r>
      <w:r w:rsidR="00870FDA" w:rsidRPr="009A1771">
        <w:rPr>
          <w:rFonts w:ascii="Tahoma" w:hAnsi="Tahoma" w:cs="Tahoma"/>
          <w:sz w:val="20"/>
          <w:szCs w:val="20"/>
          <w:rtl/>
        </w:rPr>
        <w:t>מוזאון קטן לסופר בעיירה קטנה צפונית מברצלונה (</w:t>
      </w:r>
      <w:r w:rsidR="00870FDA" w:rsidRPr="009A1771">
        <w:rPr>
          <w:rFonts w:ascii="Tahoma" w:hAnsi="Tahoma" w:cs="Tahoma"/>
          <w:sz w:val="20"/>
          <w:szCs w:val="20"/>
        </w:rPr>
        <w:t>Casa Masó</w:t>
      </w:r>
      <w:r w:rsidR="0085034E" w:rsidRPr="009A1771">
        <w:rPr>
          <w:rFonts w:ascii="Tahoma" w:hAnsi="Tahoma" w:cs="Tahoma"/>
          <w:sz w:val="20"/>
          <w:szCs w:val="20"/>
        </w:rPr>
        <w:t>, Girona</w:t>
      </w:r>
      <w:r w:rsidR="0085034E" w:rsidRPr="009A1771">
        <w:rPr>
          <w:rFonts w:ascii="Tahoma" w:hAnsi="Tahoma" w:cs="Tahoma"/>
          <w:sz w:val="20"/>
          <w:szCs w:val="20"/>
          <w:rtl/>
        </w:rPr>
        <w:t>) או אחד מבתי האצולה הגדולים של אנגליה (</w:t>
      </w:r>
      <w:r w:rsidR="0085034E" w:rsidRPr="009A1771">
        <w:rPr>
          <w:rFonts w:ascii="Tahoma" w:hAnsi="Tahoma" w:cs="Tahoma"/>
          <w:sz w:val="20"/>
          <w:szCs w:val="20"/>
        </w:rPr>
        <w:t>Petworth House</w:t>
      </w:r>
      <w:r w:rsidR="0085034E" w:rsidRPr="009A1771">
        <w:rPr>
          <w:rFonts w:ascii="Tahoma" w:hAnsi="Tahoma" w:cs="Tahoma"/>
          <w:sz w:val="20"/>
          <w:szCs w:val="20"/>
          <w:rtl/>
        </w:rPr>
        <w:t xml:space="preserve">). </w:t>
      </w:r>
      <w:r w:rsidR="0085034E" w:rsidRPr="009A1771">
        <w:rPr>
          <w:rFonts w:ascii="Tahoma" w:hAnsi="Tahoma" w:cs="Tahoma"/>
          <w:sz w:val="20"/>
          <w:szCs w:val="20"/>
          <w:rtl/>
        </w:rPr>
        <w:br/>
      </w:r>
    </w:p>
    <w:p w14:paraId="2689D96E" w14:textId="14EACD05" w:rsidR="00FA00FE" w:rsidRDefault="00D94546" w:rsidP="00E05D87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 w:hint="cs"/>
          <w:sz w:val="20"/>
          <w:szCs w:val="20"/>
          <w:rtl/>
        </w:rPr>
        <w:t xml:space="preserve">מן המצגות שהותירו בי את הרושם החזק ביותר </w:t>
      </w:r>
      <w:r w:rsidR="00DE1178">
        <w:rPr>
          <w:rFonts w:ascii="Tahoma" w:hAnsi="Tahoma" w:cs="Tahoma" w:hint="cs"/>
          <w:sz w:val="20"/>
          <w:szCs w:val="20"/>
          <w:rtl/>
        </w:rPr>
        <w:t>הי</w:t>
      </w:r>
      <w:r w:rsidR="00E05D87">
        <w:rPr>
          <w:rFonts w:ascii="Tahoma" w:hAnsi="Tahoma" w:cs="Tahoma" w:hint="cs"/>
          <w:sz w:val="20"/>
          <w:szCs w:val="20"/>
          <w:rtl/>
        </w:rPr>
        <w:t>י</w:t>
      </w:r>
      <w:r w:rsidR="00DE1178">
        <w:rPr>
          <w:rFonts w:ascii="Tahoma" w:hAnsi="Tahoma" w:cs="Tahoma" w:hint="cs"/>
          <w:sz w:val="20"/>
          <w:szCs w:val="20"/>
          <w:rtl/>
        </w:rPr>
        <w:t xml:space="preserve">תה המצגת שתיארה את </w:t>
      </w:r>
      <w:r w:rsidR="00DE1178">
        <w:rPr>
          <w:rFonts w:ascii="Tahoma" w:hAnsi="Tahoma" w:cs="Tahoma"/>
          <w:sz w:val="20"/>
          <w:szCs w:val="20"/>
          <w:rtl/>
        </w:rPr>
        <w:t>הבית של קרן בליקסן בקניה</w:t>
      </w:r>
      <w:r w:rsidR="00DE1178">
        <w:rPr>
          <w:rFonts w:ascii="Tahoma" w:hAnsi="Tahoma" w:cs="Tahoma" w:hint="cs"/>
          <w:sz w:val="20"/>
          <w:szCs w:val="20"/>
          <w:rtl/>
        </w:rPr>
        <w:t xml:space="preserve">. הדוברת, </w:t>
      </w:r>
      <w:r w:rsidR="0085034E" w:rsidRPr="009A1771">
        <w:rPr>
          <w:rFonts w:ascii="Tahoma" w:hAnsi="Tahoma" w:cs="Tahoma"/>
          <w:sz w:val="20"/>
          <w:szCs w:val="20"/>
          <w:rtl/>
        </w:rPr>
        <w:t>ג'וזפין מותוני תאנגווה</w:t>
      </w:r>
      <w:r w:rsidR="00DE1178">
        <w:rPr>
          <w:rFonts w:ascii="Tahoma" w:hAnsi="Tahoma" w:cs="Tahoma" w:hint="cs"/>
          <w:sz w:val="20"/>
          <w:szCs w:val="20"/>
          <w:rtl/>
        </w:rPr>
        <w:t>, פירטה את ה</w:t>
      </w:r>
      <w:r w:rsidR="0085034E" w:rsidRPr="009A1771">
        <w:rPr>
          <w:rFonts w:ascii="Tahoma" w:hAnsi="Tahoma" w:cs="Tahoma"/>
          <w:sz w:val="20"/>
          <w:szCs w:val="20"/>
          <w:rtl/>
        </w:rPr>
        <w:t>ב</w:t>
      </w:r>
      <w:r w:rsidR="00D031C6" w:rsidRPr="009A1771">
        <w:rPr>
          <w:rFonts w:ascii="Tahoma" w:hAnsi="Tahoma" w:cs="Tahoma"/>
          <w:sz w:val="20"/>
          <w:szCs w:val="20"/>
          <w:rtl/>
        </w:rPr>
        <w:t>ע</w:t>
      </w:r>
      <w:r w:rsidR="00DE1178">
        <w:rPr>
          <w:rFonts w:ascii="Tahoma" w:hAnsi="Tahoma" w:cs="Tahoma" w:hint="cs"/>
          <w:sz w:val="20"/>
          <w:szCs w:val="20"/>
          <w:rtl/>
        </w:rPr>
        <w:t>יי</w:t>
      </w:r>
      <w:r w:rsidR="0085034E" w:rsidRPr="009A1771">
        <w:rPr>
          <w:rFonts w:ascii="Tahoma" w:hAnsi="Tahoma" w:cs="Tahoma"/>
          <w:sz w:val="20"/>
          <w:szCs w:val="20"/>
          <w:rtl/>
        </w:rPr>
        <w:t>תיות של מוזאון ובית המוקדש לאישה שהי</w:t>
      </w:r>
      <w:r w:rsidR="00E05D87">
        <w:rPr>
          <w:rFonts w:ascii="Tahoma" w:hAnsi="Tahoma" w:cs="Tahoma" w:hint="cs"/>
          <w:sz w:val="20"/>
          <w:szCs w:val="20"/>
          <w:rtl/>
        </w:rPr>
        <w:t>י</w:t>
      </w:r>
      <w:r w:rsidR="0085034E" w:rsidRPr="009A1771">
        <w:rPr>
          <w:rFonts w:ascii="Tahoma" w:hAnsi="Tahoma" w:cs="Tahoma"/>
          <w:sz w:val="20"/>
          <w:szCs w:val="20"/>
          <w:rtl/>
        </w:rPr>
        <w:t xml:space="preserve">תה </w:t>
      </w:r>
      <w:r w:rsidR="00D031C6" w:rsidRPr="009A1771">
        <w:rPr>
          <w:rFonts w:ascii="Tahoma" w:hAnsi="Tahoma" w:cs="Tahoma"/>
          <w:sz w:val="20"/>
          <w:szCs w:val="20"/>
          <w:rtl/>
        </w:rPr>
        <w:t>למעשה</w:t>
      </w:r>
      <w:r w:rsidR="0085034E" w:rsidRPr="009A1771">
        <w:rPr>
          <w:rFonts w:ascii="Tahoma" w:hAnsi="Tahoma" w:cs="Tahoma"/>
          <w:sz w:val="20"/>
          <w:szCs w:val="20"/>
          <w:rtl/>
        </w:rPr>
        <w:t xml:space="preserve"> דוגמה ברורה של תקו</w:t>
      </w:r>
      <w:r w:rsidR="00E05D87">
        <w:rPr>
          <w:rFonts w:ascii="Tahoma" w:hAnsi="Tahoma" w:cs="Tahoma"/>
          <w:sz w:val="20"/>
          <w:szCs w:val="20"/>
          <w:rtl/>
        </w:rPr>
        <w:t>פת הקולוניאליזם והפטרוניזם הלב</w:t>
      </w:r>
      <w:r w:rsidR="00E05D87">
        <w:rPr>
          <w:rFonts w:ascii="Tahoma" w:hAnsi="Tahoma" w:cs="Tahoma" w:hint="cs"/>
          <w:sz w:val="20"/>
          <w:szCs w:val="20"/>
          <w:rtl/>
        </w:rPr>
        <w:t>ן</w:t>
      </w:r>
      <w:r w:rsidR="0085034E" w:rsidRPr="009A1771">
        <w:rPr>
          <w:rFonts w:ascii="Tahoma" w:hAnsi="Tahoma" w:cs="Tahoma"/>
          <w:sz w:val="20"/>
          <w:szCs w:val="20"/>
          <w:rtl/>
        </w:rPr>
        <w:t xml:space="preserve"> באפריקה.</w:t>
      </w:r>
      <w:r w:rsidR="00DE1178">
        <w:rPr>
          <w:rFonts w:ascii="Tahoma" w:hAnsi="Tahoma" w:cs="Tahoma" w:hint="cs"/>
          <w:sz w:val="20"/>
          <w:szCs w:val="20"/>
          <w:rtl/>
        </w:rPr>
        <w:t xml:space="preserve"> עם </w:t>
      </w:r>
      <w:r w:rsidR="0085034E" w:rsidRPr="009A1771">
        <w:rPr>
          <w:rFonts w:ascii="Tahoma" w:hAnsi="Tahoma" w:cs="Tahoma"/>
          <w:sz w:val="20"/>
          <w:szCs w:val="20"/>
          <w:rtl/>
        </w:rPr>
        <w:t xml:space="preserve">זאת, הרומנטיקה שסביב הדמות מביאה הרבה </w:t>
      </w:r>
      <w:r w:rsidR="00DE1178">
        <w:rPr>
          <w:rFonts w:ascii="Tahoma" w:hAnsi="Tahoma" w:cs="Tahoma" w:hint="cs"/>
          <w:sz w:val="20"/>
          <w:szCs w:val="20"/>
          <w:rtl/>
        </w:rPr>
        <w:t xml:space="preserve">מאד </w:t>
      </w:r>
      <w:r w:rsidR="0085034E" w:rsidRPr="009A1771">
        <w:rPr>
          <w:rFonts w:ascii="Tahoma" w:hAnsi="Tahoma" w:cs="Tahoma"/>
          <w:sz w:val="20"/>
          <w:szCs w:val="20"/>
          <w:rtl/>
        </w:rPr>
        <w:t>תיירים למקום</w:t>
      </w:r>
      <w:r w:rsidR="00DE1178">
        <w:rPr>
          <w:rFonts w:ascii="Tahoma" w:hAnsi="Tahoma" w:cs="Tahoma" w:hint="cs"/>
          <w:sz w:val="20"/>
          <w:szCs w:val="20"/>
          <w:rtl/>
        </w:rPr>
        <w:t xml:space="preserve"> המתבססת בעיקר על תיירות חוץ ופחות תיירות מקומית.</w:t>
      </w:r>
    </w:p>
    <w:p w14:paraId="49AB296A" w14:textId="77777777" w:rsidR="00DE1178" w:rsidRPr="009A1771" w:rsidRDefault="00DE1178" w:rsidP="00DE1178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</w:p>
    <w:p w14:paraId="3D2134CF" w14:textId="77777777" w:rsidR="001D4ACE" w:rsidRPr="00A038B8" w:rsidRDefault="0085034E" w:rsidP="00A038B8">
      <w:pPr>
        <w:bidi w:val="0"/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</w:rPr>
      </w:pPr>
      <w:r w:rsidRPr="00A038B8">
        <w:rPr>
          <w:rFonts w:ascii="Tahoma" w:hAnsi="Tahoma" w:cs="Tahoma"/>
          <w:i/>
          <w:iCs/>
          <w:sz w:val="18"/>
          <w:szCs w:val="18"/>
        </w:rPr>
        <w:t>Painful pasts, a diverse future, Karen Blixen House</w:t>
      </w:r>
      <w:r w:rsidR="00F85336" w:rsidRPr="00A038B8">
        <w:rPr>
          <w:rFonts w:ascii="Tahoma" w:hAnsi="Tahoma" w:cs="Tahoma"/>
          <w:i/>
          <w:iCs/>
          <w:sz w:val="18"/>
          <w:szCs w:val="18"/>
          <w:rtl/>
        </w:rPr>
        <w:br/>
      </w:r>
    </w:p>
    <w:p w14:paraId="3DF3CA28" w14:textId="77777777" w:rsidR="00D031C6" w:rsidRPr="009A1771" w:rsidRDefault="00D031C6" w:rsidP="009A1771">
      <w:pPr>
        <w:spacing w:after="0" w:line="288" w:lineRule="auto"/>
        <w:ind w:firstLine="720"/>
        <w:jc w:val="both"/>
        <w:rPr>
          <w:rFonts w:ascii="Tahoma" w:hAnsi="Tahoma" w:cs="Tahoma"/>
          <w:sz w:val="20"/>
          <w:szCs w:val="20"/>
          <w:rtl/>
        </w:rPr>
      </w:pPr>
    </w:p>
    <w:p w14:paraId="13CE5D57" w14:textId="3A9CAAA2" w:rsidR="00F35C86" w:rsidRDefault="00D031C6" w:rsidP="00DA661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רמקו יאנסוניוס דיבר על האתגרים בניהול וקידום בית,</w:t>
      </w:r>
      <w:r w:rsidR="00DE1178">
        <w:rPr>
          <w:rFonts w:ascii="Tahoma" w:hAnsi="Tahoma" w:cs="Tahoma" w:hint="cs"/>
          <w:sz w:val="20"/>
          <w:szCs w:val="20"/>
          <w:rtl/>
        </w:rPr>
        <w:t xml:space="preserve"> </w:t>
      </w:r>
      <w:r w:rsidR="00E05D87">
        <w:rPr>
          <w:rFonts w:ascii="Tahoma" w:hAnsi="Tahoma" w:cs="Tahoma"/>
          <w:sz w:val="20"/>
          <w:szCs w:val="20"/>
          <w:rtl/>
        </w:rPr>
        <w:t>מוז</w:t>
      </w:r>
      <w:r w:rsidRPr="009A1771">
        <w:rPr>
          <w:rFonts w:ascii="Tahoma" w:hAnsi="Tahoma" w:cs="Tahoma"/>
          <w:sz w:val="20"/>
          <w:szCs w:val="20"/>
          <w:rtl/>
        </w:rPr>
        <w:t>און וגינות באזור מיאמי, פלורידה "</w:t>
      </w:r>
      <w:r w:rsidRPr="009A1771">
        <w:rPr>
          <w:rFonts w:ascii="Tahoma" w:hAnsi="Tahoma" w:cs="Tahoma"/>
          <w:sz w:val="20"/>
          <w:szCs w:val="20"/>
        </w:rPr>
        <w:t>Vizcaya</w:t>
      </w:r>
      <w:r w:rsidRPr="009A1771">
        <w:rPr>
          <w:rFonts w:ascii="Tahoma" w:hAnsi="Tahoma" w:cs="Tahoma"/>
          <w:sz w:val="20"/>
          <w:szCs w:val="20"/>
          <w:rtl/>
        </w:rPr>
        <w:t xml:space="preserve">" </w:t>
      </w:r>
      <w:r w:rsidR="00DE1178">
        <w:rPr>
          <w:rFonts w:ascii="Tahoma" w:hAnsi="Tahoma" w:cs="Tahoma" w:hint="cs"/>
          <w:sz w:val="20"/>
          <w:szCs w:val="20"/>
          <w:rtl/>
        </w:rPr>
        <w:t xml:space="preserve">השייך לאיל </w:t>
      </w:r>
      <w:r w:rsidRPr="009A1771">
        <w:rPr>
          <w:rFonts w:ascii="Tahoma" w:hAnsi="Tahoma" w:cs="Tahoma"/>
          <w:sz w:val="20"/>
          <w:szCs w:val="20"/>
          <w:rtl/>
        </w:rPr>
        <w:t xml:space="preserve">תעשייה מתחילת המאה ה-20. </w:t>
      </w:r>
      <w:r w:rsidR="00DE1178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 xml:space="preserve">בית </w:t>
      </w:r>
      <w:r w:rsidR="00DE1178">
        <w:rPr>
          <w:rFonts w:ascii="Tahoma" w:hAnsi="Tahoma" w:cs="Tahoma" w:hint="cs"/>
          <w:sz w:val="20"/>
          <w:szCs w:val="20"/>
          <w:rtl/>
        </w:rPr>
        <w:t xml:space="preserve">הוא </w:t>
      </w:r>
      <w:r w:rsidRPr="009A1771">
        <w:rPr>
          <w:rFonts w:ascii="Tahoma" w:hAnsi="Tahoma" w:cs="Tahoma"/>
          <w:sz w:val="20"/>
          <w:szCs w:val="20"/>
          <w:rtl/>
        </w:rPr>
        <w:t>פנטזיה בה</w:t>
      </w:r>
      <w:r w:rsidR="00DE1178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קף</w:t>
      </w:r>
      <w:r w:rsidR="00DE1178">
        <w:rPr>
          <w:rFonts w:ascii="Tahoma" w:hAnsi="Tahoma" w:cs="Tahoma" w:hint="cs"/>
          <w:sz w:val="20"/>
          <w:szCs w:val="20"/>
          <w:rtl/>
        </w:rPr>
        <w:t xml:space="preserve"> הארכיטקטוני שלו והן בהיקף האוספי</w:t>
      </w:r>
      <w:r w:rsidR="00557AFE">
        <w:rPr>
          <w:rFonts w:ascii="Tahoma" w:hAnsi="Tahoma" w:cs="Tahoma" w:hint="cs"/>
          <w:sz w:val="20"/>
          <w:szCs w:val="20"/>
          <w:rtl/>
        </w:rPr>
        <w:t>ם והרהיטים שהוא אוצר. ב</w:t>
      </w:r>
      <w:r w:rsidRPr="009A1771">
        <w:rPr>
          <w:rFonts w:ascii="Tahoma" w:hAnsi="Tahoma" w:cs="Tahoma"/>
          <w:sz w:val="20"/>
          <w:szCs w:val="20"/>
          <w:rtl/>
        </w:rPr>
        <w:t xml:space="preserve">משך </w:t>
      </w:r>
      <w:r w:rsidR="00557AFE">
        <w:rPr>
          <w:rFonts w:ascii="Tahoma" w:hAnsi="Tahoma" w:cs="Tahoma" w:hint="cs"/>
          <w:sz w:val="20"/>
          <w:szCs w:val="20"/>
          <w:rtl/>
        </w:rPr>
        <w:t xml:space="preserve">שנים רבות היה המקום </w:t>
      </w:r>
      <w:r w:rsidRPr="009A1771">
        <w:rPr>
          <w:rFonts w:ascii="Tahoma" w:hAnsi="Tahoma" w:cs="Tahoma"/>
          <w:sz w:val="20"/>
          <w:szCs w:val="20"/>
          <w:rtl/>
        </w:rPr>
        <w:t>ידוע בעיקר כ</w:t>
      </w:r>
      <w:r w:rsidRPr="009A1771">
        <w:rPr>
          <w:rFonts w:ascii="Tahoma" w:hAnsi="Tahoma" w:cs="Tahoma"/>
          <w:sz w:val="20"/>
          <w:szCs w:val="20"/>
        </w:rPr>
        <w:t>event venue</w:t>
      </w:r>
      <w:r w:rsidR="00557AFE">
        <w:rPr>
          <w:rFonts w:ascii="Tahoma" w:hAnsi="Tahoma" w:cs="Tahoma"/>
          <w:sz w:val="20"/>
          <w:szCs w:val="20"/>
        </w:rPr>
        <w:t xml:space="preserve"> </w:t>
      </w:r>
      <w:r w:rsidRPr="009A1771">
        <w:rPr>
          <w:rFonts w:ascii="Tahoma" w:hAnsi="Tahoma" w:cs="Tahoma"/>
          <w:sz w:val="20"/>
          <w:szCs w:val="20"/>
          <w:rtl/>
        </w:rPr>
        <w:t xml:space="preserve"> להשכרה ומקו</w:t>
      </w:r>
      <w:r w:rsidR="00557AFE">
        <w:rPr>
          <w:rFonts w:ascii="Tahoma" w:hAnsi="Tahoma" w:cs="Tahoma"/>
          <w:sz w:val="20"/>
          <w:szCs w:val="20"/>
          <w:rtl/>
        </w:rPr>
        <w:t xml:space="preserve">ם לצילומים יפים בגינות הגדולות </w:t>
      </w:r>
      <w:r w:rsidR="00C92536">
        <w:rPr>
          <w:rFonts w:ascii="Tahoma" w:hAnsi="Tahoma" w:cs="Tahoma" w:hint="cs"/>
          <w:sz w:val="20"/>
          <w:szCs w:val="20"/>
          <w:rtl/>
        </w:rPr>
        <w:t xml:space="preserve">ששימשו לצילומי אירועים. </w:t>
      </w:r>
      <w:r w:rsidR="00E05D87">
        <w:rPr>
          <w:rFonts w:ascii="Tahoma" w:hAnsi="Tahoma" w:cs="Tahoma"/>
          <w:sz w:val="20"/>
          <w:szCs w:val="20"/>
          <w:rtl/>
        </w:rPr>
        <w:t>היום הצוות עובד על ת</w:t>
      </w:r>
      <w:r w:rsidRPr="009A1771">
        <w:rPr>
          <w:rFonts w:ascii="Tahoma" w:hAnsi="Tahoma" w:cs="Tahoma"/>
          <w:sz w:val="20"/>
          <w:szCs w:val="20"/>
          <w:rtl/>
        </w:rPr>
        <w:t>כנית רחב</w:t>
      </w:r>
      <w:r w:rsidR="00C92536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 xml:space="preserve"> של תיווך המקום</w:t>
      </w:r>
      <w:r w:rsidR="00C92536">
        <w:rPr>
          <w:rFonts w:ascii="Tahoma" w:hAnsi="Tahoma" w:cs="Tahoma" w:hint="cs"/>
          <w:sz w:val="20"/>
          <w:szCs w:val="20"/>
          <w:rtl/>
        </w:rPr>
        <w:t xml:space="preserve"> ומיצובו</w:t>
      </w:r>
      <w:r w:rsidRPr="009A1771">
        <w:rPr>
          <w:rFonts w:ascii="Tahoma" w:hAnsi="Tahoma" w:cs="Tahoma"/>
          <w:sz w:val="20"/>
          <w:szCs w:val="20"/>
          <w:rtl/>
        </w:rPr>
        <w:t xml:space="preserve"> כאתר תרבות וח</w:t>
      </w:r>
      <w:r w:rsidR="00C92536">
        <w:rPr>
          <w:rFonts w:ascii="Tahoma" w:hAnsi="Tahoma" w:cs="Tahoma" w:hint="cs"/>
          <w:sz w:val="20"/>
          <w:szCs w:val="20"/>
          <w:rtl/>
        </w:rPr>
        <w:t xml:space="preserve">ינוך תוך שימת דגש </w:t>
      </w:r>
      <w:r w:rsidR="00C92536">
        <w:rPr>
          <w:rFonts w:ascii="Tahoma" w:hAnsi="Tahoma" w:cs="Tahoma"/>
          <w:sz w:val="20"/>
          <w:szCs w:val="20"/>
          <w:rtl/>
        </w:rPr>
        <w:t>על החיים של למעלה</w:t>
      </w:r>
      <w:r w:rsidR="00C92536">
        <w:rPr>
          <w:rFonts w:ascii="Tahoma" w:hAnsi="Tahoma" w:cs="Tahoma" w:hint="cs"/>
          <w:sz w:val="20"/>
          <w:szCs w:val="20"/>
          <w:rtl/>
        </w:rPr>
        <w:t>, השייכים לבעלי המקום ולחיים של מטה, השייכים למשרתים.</w:t>
      </w:r>
    </w:p>
    <w:p w14:paraId="4E9C0FE8" w14:textId="77777777" w:rsidR="0052185E" w:rsidRDefault="0052185E" w:rsidP="00DA661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4E89B19B" w14:textId="5EC25830" w:rsidR="00C92536" w:rsidRPr="009A1771" w:rsidRDefault="0052185E" w:rsidP="0052185E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60BE1AA7" wp14:editId="7811641D">
            <wp:extent cx="4454184" cy="218122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.3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59" cy="22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9E0E" w14:textId="512FA00E" w:rsidR="00D031C6" w:rsidRPr="009A1771" w:rsidRDefault="00D031C6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13BF7BEB" w14:textId="77777777" w:rsidR="00F14162" w:rsidRPr="00A038B8" w:rsidRDefault="00F14162" w:rsidP="00A038B8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</w:rPr>
      </w:pPr>
      <w:r w:rsidRPr="00A038B8">
        <w:rPr>
          <w:rFonts w:ascii="Tahoma" w:hAnsi="Tahoma" w:cs="Tahoma"/>
          <w:i/>
          <w:iCs/>
          <w:sz w:val="18"/>
          <w:szCs w:val="18"/>
          <w:rtl/>
        </w:rPr>
        <w:t xml:space="preserve">צילום: </w:t>
      </w:r>
      <w:r w:rsidRPr="00A038B8">
        <w:rPr>
          <w:rFonts w:ascii="Tahoma" w:hAnsi="Tahoma" w:cs="Tahoma"/>
          <w:i/>
          <w:iCs/>
          <w:sz w:val="18"/>
          <w:szCs w:val="18"/>
        </w:rPr>
        <w:t xml:space="preserve">Vizcaya House and Gardens. </w:t>
      </w:r>
      <w:hyperlink r:id="rId9" w:history="1">
        <w:r w:rsidRPr="00A038B8">
          <w:rPr>
            <w:rStyle w:val="Hyperlink"/>
            <w:rFonts w:ascii="Tahoma" w:hAnsi="Tahoma" w:cs="Tahoma"/>
            <w:i/>
            <w:iCs/>
            <w:sz w:val="18"/>
            <w:szCs w:val="18"/>
          </w:rPr>
          <w:t>www.vizcaya.org</w:t>
        </w:r>
      </w:hyperlink>
    </w:p>
    <w:p w14:paraId="3401B186" w14:textId="6FA31750" w:rsidR="00F14162" w:rsidRPr="009A1771" w:rsidRDefault="00F14162" w:rsidP="0052185E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400442A3" w14:textId="72DB66A0" w:rsidR="00205500" w:rsidRPr="009A1771" w:rsidRDefault="00F14162" w:rsidP="00E05D87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ד"ר נירית שלו-כליפא התבקשה </w:t>
      </w:r>
      <w:r w:rsidR="001F046A">
        <w:rPr>
          <w:rFonts w:ascii="Tahoma" w:hAnsi="Tahoma" w:cs="Tahoma"/>
          <w:sz w:val="20"/>
          <w:szCs w:val="20"/>
          <w:rtl/>
        </w:rPr>
        <w:t xml:space="preserve">ברגע האחרון לדבר על תהליך הקמת </w:t>
      </w:r>
      <w:r w:rsidRPr="009A1771">
        <w:rPr>
          <w:rFonts w:ascii="Tahoma" w:hAnsi="Tahoma" w:cs="Tahoma"/>
          <w:sz w:val="20"/>
          <w:szCs w:val="20"/>
          <w:rtl/>
        </w:rPr>
        <w:t xml:space="preserve">מרכז מבקרים בבית טמפלרי במתחם שרונה בתל אביב. תהליך העבודה ובניית הקונצפט, השילוב בין טכניקות ישנות של תצוגה </w:t>
      </w:r>
      <w:r w:rsidR="00953A28" w:rsidRPr="009A1771">
        <w:rPr>
          <w:rFonts w:ascii="Tahoma" w:hAnsi="Tahoma" w:cs="Tahoma"/>
          <w:sz w:val="20"/>
          <w:szCs w:val="20"/>
          <w:rtl/>
        </w:rPr>
        <w:t>כמו צילומים ו</w:t>
      </w:r>
      <w:r w:rsidRPr="009A1771">
        <w:rPr>
          <w:rFonts w:ascii="Tahoma" w:hAnsi="Tahoma" w:cs="Tahoma"/>
          <w:sz w:val="20"/>
          <w:szCs w:val="20"/>
          <w:rtl/>
        </w:rPr>
        <w:t>טקסטים ו</w:t>
      </w:r>
      <w:r w:rsidR="00E05D87">
        <w:rPr>
          <w:rFonts w:ascii="Tahoma" w:hAnsi="Tahoma" w:cs="Tahoma" w:hint="cs"/>
          <w:sz w:val="20"/>
          <w:szCs w:val="20"/>
          <w:rtl/>
        </w:rPr>
        <w:t>חידושים</w:t>
      </w:r>
      <w:r w:rsidR="001F046A">
        <w:rPr>
          <w:rFonts w:ascii="Tahoma" w:hAnsi="Tahoma" w:cs="Tahoma" w:hint="cs"/>
          <w:sz w:val="20"/>
          <w:szCs w:val="20"/>
          <w:rtl/>
        </w:rPr>
        <w:t xml:space="preserve"> הכולל</w:t>
      </w:r>
      <w:r w:rsidR="00E05D87">
        <w:rPr>
          <w:rFonts w:ascii="Tahoma" w:hAnsi="Tahoma" w:cs="Tahoma" w:hint="cs"/>
          <w:sz w:val="20"/>
          <w:szCs w:val="20"/>
          <w:rtl/>
        </w:rPr>
        <w:t>ים</w:t>
      </w:r>
      <w:r w:rsidR="001F046A">
        <w:rPr>
          <w:rFonts w:ascii="Tahoma" w:hAnsi="Tahoma" w:cs="Tahoma" w:hint="cs"/>
          <w:sz w:val="20"/>
          <w:szCs w:val="20"/>
          <w:rtl/>
        </w:rPr>
        <w:t xml:space="preserve"> </w:t>
      </w:r>
      <w:r w:rsidRPr="009A1771">
        <w:rPr>
          <w:rFonts w:ascii="Tahoma" w:hAnsi="Tahoma" w:cs="Tahoma"/>
          <w:sz w:val="20"/>
          <w:szCs w:val="20"/>
          <w:rtl/>
        </w:rPr>
        <w:t>אנימציות וסרטים</w:t>
      </w:r>
      <w:r w:rsidR="00953A28" w:rsidRPr="009A1771">
        <w:rPr>
          <w:rFonts w:ascii="Tahoma" w:hAnsi="Tahoma" w:cs="Tahoma"/>
          <w:sz w:val="20"/>
          <w:szCs w:val="20"/>
          <w:rtl/>
        </w:rPr>
        <w:t xml:space="preserve"> אינטראקטיביים</w:t>
      </w:r>
      <w:r w:rsidRPr="009A1771">
        <w:rPr>
          <w:rFonts w:ascii="Tahoma" w:hAnsi="Tahoma" w:cs="Tahoma"/>
          <w:sz w:val="20"/>
          <w:szCs w:val="20"/>
          <w:rtl/>
        </w:rPr>
        <w:t xml:space="preserve"> נתנו לכולנו </w:t>
      </w:r>
      <w:r w:rsidR="001F046A">
        <w:rPr>
          <w:rFonts w:ascii="Tahoma" w:hAnsi="Tahoma" w:cs="Tahoma" w:hint="cs"/>
          <w:sz w:val="20"/>
          <w:szCs w:val="20"/>
          <w:rtl/>
        </w:rPr>
        <w:t xml:space="preserve">רעיונות </w:t>
      </w:r>
      <w:r w:rsidR="00E05D87">
        <w:rPr>
          <w:rFonts w:ascii="Tahoma" w:hAnsi="Tahoma" w:cs="Tahoma"/>
          <w:sz w:val="20"/>
          <w:szCs w:val="20"/>
          <w:rtl/>
        </w:rPr>
        <w:t>על שדרוג התיווך בין המוז</w:t>
      </w:r>
      <w:r w:rsidRPr="009A1771">
        <w:rPr>
          <w:rFonts w:ascii="Tahoma" w:hAnsi="Tahoma" w:cs="Tahoma"/>
          <w:sz w:val="20"/>
          <w:szCs w:val="20"/>
          <w:rtl/>
        </w:rPr>
        <w:t xml:space="preserve">און </w:t>
      </w:r>
      <w:r w:rsidR="001F046A">
        <w:rPr>
          <w:rFonts w:ascii="Tahoma" w:hAnsi="Tahoma" w:cs="Tahoma" w:hint="cs"/>
          <w:sz w:val="20"/>
          <w:szCs w:val="20"/>
          <w:rtl/>
        </w:rPr>
        <w:t>ורצונו של הצוות ה</w:t>
      </w:r>
      <w:r w:rsidRPr="009A1771">
        <w:rPr>
          <w:rFonts w:ascii="Tahoma" w:hAnsi="Tahoma" w:cs="Tahoma"/>
          <w:sz w:val="20"/>
          <w:szCs w:val="20"/>
          <w:rtl/>
        </w:rPr>
        <w:t>אוצרותי להעביר סיפורים, מידע ותוכן לקהל חדש ומשתנה.</w:t>
      </w:r>
    </w:p>
    <w:p w14:paraId="7E7D42B3" w14:textId="28A1B7DE" w:rsidR="00F14162" w:rsidRPr="009A1771" w:rsidRDefault="00F14162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2674C4EA" w14:textId="77777777" w:rsidR="00F14162" w:rsidRPr="00A038B8" w:rsidRDefault="005709AF" w:rsidP="00A038B8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</w:rPr>
      </w:pPr>
      <w:hyperlink r:id="rId10" w:history="1">
        <w:r w:rsidR="00F14162" w:rsidRPr="00A038B8">
          <w:rPr>
            <w:rStyle w:val="Hyperlink"/>
            <w:rFonts w:ascii="Tahoma" w:hAnsi="Tahoma" w:cs="Tahoma"/>
            <w:i/>
            <w:iCs/>
            <w:sz w:val="18"/>
            <w:szCs w:val="18"/>
          </w:rPr>
          <w:t>https://commons.wikimedia.org/wiki/File</w:t>
        </w:r>
        <w:r w:rsidR="00F14162" w:rsidRPr="00A038B8">
          <w:rPr>
            <w:rStyle w:val="Hyperlink"/>
            <w:rFonts w:ascii="Tahoma" w:hAnsi="Tahoma" w:cs="Tahoma"/>
            <w:i/>
            <w:iCs/>
            <w:sz w:val="18"/>
            <w:szCs w:val="18"/>
            <w:rtl/>
          </w:rPr>
          <w:t>:מרכז_המבקרים_-_שרונה_1</w:t>
        </w:r>
      </w:hyperlink>
    </w:p>
    <w:p w14:paraId="68B31075" w14:textId="77777777" w:rsidR="00B62BA7" w:rsidRPr="009A1771" w:rsidRDefault="00F14162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</w:rPr>
        <w:br/>
      </w:r>
    </w:p>
    <w:p w14:paraId="388B5556" w14:textId="23F4345F" w:rsidR="00152B0D" w:rsidRPr="009A1771" w:rsidRDefault="00E05D87" w:rsidP="00E05D87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t>בסוף היום השתתפתי באס</w:t>
      </w:r>
      <w:r w:rsidR="00152B0D" w:rsidRPr="009A1771">
        <w:rPr>
          <w:rFonts w:ascii="Tahoma" w:hAnsi="Tahoma" w:cs="Tahoma"/>
          <w:sz w:val="20"/>
          <w:szCs w:val="20"/>
          <w:rtl/>
        </w:rPr>
        <w:t xml:space="preserve">פה הכללית של </w:t>
      </w:r>
      <w:r w:rsidR="00152B0D" w:rsidRPr="009A1771">
        <w:rPr>
          <w:rFonts w:ascii="Tahoma" w:hAnsi="Tahoma" w:cs="Tahoma"/>
          <w:sz w:val="20"/>
          <w:szCs w:val="20"/>
        </w:rPr>
        <w:t>DEMHIST</w:t>
      </w:r>
      <w:r w:rsidR="00152B0D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953A28" w:rsidRPr="009A1771">
        <w:rPr>
          <w:rFonts w:ascii="Tahoma" w:hAnsi="Tahoma" w:cs="Tahoma"/>
          <w:sz w:val="20"/>
          <w:szCs w:val="20"/>
          <w:rtl/>
        </w:rPr>
        <w:t xml:space="preserve">שמעבר לדוחות </w:t>
      </w:r>
      <w:r w:rsidR="00977CDF">
        <w:rPr>
          <w:rFonts w:ascii="Tahoma" w:hAnsi="Tahoma" w:cs="Tahoma" w:hint="cs"/>
          <w:sz w:val="20"/>
          <w:szCs w:val="20"/>
          <w:rtl/>
        </w:rPr>
        <w:t xml:space="preserve">כספיים ועניינים ניהוליים, </w:t>
      </w:r>
      <w:r w:rsidR="00152B0D" w:rsidRPr="009A1771">
        <w:rPr>
          <w:rFonts w:ascii="Tahoma" w:hAnsi="Tahoma" w:cs="Tahoma"/>
          <w:sz w:val="20"/>
          <w:szCs w:val="20"/>
          <w:rtl/>
        </w:rPr>
        <w:t>דנו ב</w:t>
      </w:r>
      <w:r>
        <w:rPr>
          <w:rFonts w:ascii="Tahoma" w:hAnsi="Tahoma" w:cs="Tahoma" w:hint="cs"/>
          <w:sz w:val="20"/>
          <w:szCs w:val="20"/>
          <w:rtl/>
        </w:rPr>
        <w:t xml:space="preserve">התכנסות </w:t>
      </w:r>
      <w:r w:rsidR="00152B0D" w:rsidRPr="009A1771">
        <w:rPr>
          <w:rFonts w:ascii="Tahoma" w:hAnsi="Tahoma" w:cs="Tahoma"/>
          <w:sz w:val="20"/>
          <w:szCs w:val="20"/>
          <w:rtl/>
        </w:rPr>
        <w:t>השנתי</w:t>
      </w:r>
      <w:r>
        <w:rPr>
          <w:rFonts w:ascii="Tahoma" w:hAnsi="Tahoma" w:cs="Tahoma" w:hint="cs"/>
          <w:sz w:val="20"/>
          <w:szCs w:val="20"/>
          <w:rtl/>
        </w:rPr>
        <w:t>ת</w:t>
      </w:r>
      <w:r w:rsidR="00152B0D" w:rsidRPr="009A1771">
        <w:rPr>
          <w:rFonts w:ascii="Tahoma" w:hAnsi="Tahoma" w:cs="Tahoma"/>
          <w:sz w:val="20"/>
          <w:szCs w:val="20"/>
          <w:rtl/>
        </w:rPr>
        <w:t xml:space="preserve"> הבא</w:t>
      </w:r>
      <w:r>
        <w:rPr>
          <w:rFonts w:ascii="Tahoma" w:hAnsi="Tahoma" w:cs="Tahoma" w:hint="cs"/>
          <w:sz w:val="20"/>
          <w:szCs w:val="20"/>
          <w:rtl/>
        </w:rPr>
        <w:t>ה</w:t>
      </w:r>
      <w:r w:rsidR="00152B0D" w:rsidRPr="009A1771">
        <w:rPr>
          <w:rFonts w:ascii="Tahoma" w:hAnsi="Tahoma" w:cs="Tahoma"/>
          <w:sz w:val="20"/>
          <w:szCs w:val="20"/>
          <w:rtl/>
        </w:rPr>
        <w:t xml:space="preserve"> (כנראה בלונדון ב</w:t>
      </w:r>
      <w:r>
        <w:rPr>
          <w:rFonts w:ascii="Tahoma" w:hAnsi="Tahoma" w:cs="Tahoma" w:hint="cs"/>
          <w:sz w:val="20"/>
          <w:szCs w:val="20"/>
          <w:rtl/>
        </w:rPr>
        <w:t>-</w:t>
      </w:r>
      <w:r w:rsidR="00152B0D" w:rsidRPr="009A1771">
        <w:rPr>
          <w:rFonts w:ascii="Tahoma" w:hAnsi="Tahoma" w:cs="Tahoma"/>
          <w:sz w:val="20"/>
          <w:szCs w:val="20"/>
          <w:rtl/>
        </w:rPr>
        <w:t xml:space="preserve">2017) ונוכחות הקבוצה במדיה חברתית. </w:t>
      </w:r>
      <w:r w:rsidR="00977CDF">
        <w:rPr>
          <w:rFonts w:ascii="Tahoma" w:hAnsi="Tahoma" w:cs="Tahoma" w:hint="cs"/>
          <w:sz w:val="20"/>
          <w:szCs w:val="20"/>
          <w:rtl/>
        </w:rPr>
        <w:t xml:space="preserve">לרשות המעוניינים </w:t>
      </w:r>
      <w:r w:rsidR="00977CDF">
        <w:rPr>
          <w:rFonts w:ascii="Tahoma" w:hAnsi="Tahoma" w:cs="Tahoma"/>
          <w:sz w:val="20"/>
          <w:szCs w:val="20"/>
          <w:rtl/>
        </w:rPr>
        <w:t>נפתח</w:t>
      </w:r>
      <w:r w:rsidR="00977CDF">
        <w:rPr>
          <w:rFonts w:ascii="Tahoma" w:hAnsi="Tahoma" w:cs="Tahoma" w:hint="cs"/>
          <w:sz w:val="20"/>
          <w:szCs w:val="20"/>
          <w:rtl/>
        </w:rPr>
        <w:t xml:space="preserve"> </w:t>
      </w:r>
      <w:r>
        <w:rPr>
          <w:rFonts w:ascii="Tahoma" w:hAnsi="Tahoma" w:cs="Tahoma"/>
          <w:sz w:val="20"/>
          <w:szCs w:val="20"/>
          <w:rtl/>
        </w:rPr>
        <w:t>עמוד פייסבוק בו המוז</w:t>
      </w:r>
      <w:r w:rsidR="00152B0D" w:rsidRPr="009A1771">
        <w:rPr>
          <w:rFonts w:ascii="Tahoma" w:hAnsi="Tahoma" w:cs="Tahoma"/>
          <w:sz w:val="20"/>
          <w:szCs w:val="20"/>
          <w:rtl/>
        </w:rPr>
        <w:t>אונים והבתים החברים י</w:t>
      </w:r>
      <w:r w:rsidR="00977CDF">
        <w:rPr>
          <w:rFonts w:ascii="Tahoma" w:hAnsi="Tahoma" w:cs="Tahoma" w:hint="cs"/>
          <w:sz w:val="20"/>
          <w:szCs w:val="20"/>
          <w:rtl/>
        </w:rPr>
        <w:t>ו</w:t>
      </w:r>
      <w:r w:rsidR="00152B0D" w:rsidRPr="009A1771">
        <w:rPr>
          <w:rFonts w:ascii="Tahoma" w:hAnsi="Tahoma" w:cs="Tahoma"/>
          <w:sz w:val="20"/>
          <w:szCs w:val="20"/>
          <w:rtl/>
        </w:rPr>
        <w:t>כלו לשת</w:t>
      </w:r>
      <w:r w:rsidR="00977CDF">
        <w:rPr>
          <w:rFonts w:ascii="Tahoma" w:hAnsi="Tahoma" w:cs="Tahoma"/>
          <w:sz w:val="20"/>
          <w:szCs w:val="20"/>
          <w:rtl/>
        </w:rPr>
        <w:t xml:space="preserve">ף חדשות ופעילויות בנוסף להעברת חדשות ומידע כללי </w:t>
      </w:r>
      <w:r w:rsidR="00977CDF">
        <w:rPr>
          <w:rFonts w:ascii="Tahoma" w:hAnsi="Tahoma" w:cs="Tahoma" w:hint="cs"/>
          <w:sz w:val="20"/>
          <w:szCs w:val="20"/>
          <w:rtl/>
        </w:rPr>
        <w:t>באמצעות</w:t>
      </w:r>
      <w:r w:rsidR="00152B0D" w:rsidRPr="009A1771">
        <w:rPr>
          <w:rFonts w:ascii="Tahoma" w:hAnsi="Tahoma" w:cs="Tahoma"/>
          <w:sz w:val="20"/>
          <w:szCs w:val="20"/>
          <w:rtl/>
        </w:rPr>
        <w:t xml:space="preserve"> איקו"ם.</w:t>
      </w:r>
    </w:p>
    <w:p w14:paraId="54558F3F" w14:textId="77777777" w:rsidR="00205500" w:rsidRPr="009A1771" w:rsidRDefault="00205500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716536E8" w14:textId="688A9BA4" w:rsidR="00152B0D" w:rsidRPr="009A1771" w:rsidRDefault="00152B0D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11911DA8" w14:textId="496A6AF9" w:rsidR="001A500D" w:rsidRPr="009A1771" w:rsidRDefault="001A500D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  <w:r w:rsidRPr="009A1771">
        <w:rPr>
          <w:rFonts w:ascii="Tahoma" w:hAnsi="Tahoma" w:cs="Tahoma"/>
          <w:sz w:val="20"/>
          <w:szCs w:val="20"/>
          <w:u w:val="single"/>
          <w:rtl/>
        </w:rPr>
        <w:t>יום רב</w:t>
      </w:r>
      <w:r w:rsidR="00E05D87">
        <w:rPr>
          <w:rFonts w:ascii="Tahoma" w:hAnsi="Tahoma" w:cs="Tahoma"/>
          <w:sz w:val="20"/>
          <w:szCs w:val="20"/>
          <w:u w:val="single"/>
          <w:rtl/>
        </w:rPr>
        <w:t>יעי 6 ביולי – סיורים בבתים ומוז</w:t>
      </w:r>
      <w:r w:rsidRPr="009A1771">
        <w:rPr>
          <w:rFonts w:ascii="Tahoma" w:hAnsi="Tahoma" w:cs="Tahoma"/>
          <w:sz w:val="20"/>
          <w:szCs w:val="20"/>
          <w:u w:val="single"/>
          <w:rtl/>
        </w:rPr>
        <w:t>אונים במילאנו</w:t>
      </w:r>
    </w:p>
    <w:p w14:paraId="63C7CAE9" w14:textId="77777777" w:rsidR="00D4681C" w:rsidRDefault="001A500D" w:rsidP="00834AFC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בשיתוף פעולה ובארגון </w:t>
      </w:r>
      <w:r w:rsidRPr="009A1771">
        <w:rPr>
          <w:rFonts w:ascii="Tahoma" w:hAnsi="Tahoma" w:cs="Tahoma"/>
          <w:sz w:val="20"/>
          <w:szCs w:val="20"/>
        </w:rPr>
        <w:t>Fondazione Adolfo Pini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B62BA7" w:rsidRPr="009A1771">
        <w:rPr>
          <w:rFonts w:ascii="Tahoma" w:hAnsi="Tahoma" w:cs="Tahoma"/>
          <w:sz w:val="20"/>
          <w:szCs w:val="20"/>
          <w:rtl/>
        </w:rPr>
        <w:t xml:space="preserve">שאחראים ליוזמת </w:t>
      </w:r>
      <w:r w:rsidR="00B62BA7" w:rsidRPr="009A1771">
        <w:rPr>
          <w:rFonts w:ascii="Tahoma" w:hAnsi="Tahoma" w:cs="Tahoma"/>
          <w:sz w:val="20"/>
          <w:szCs w:val="20"/>
        </w:rPr>
        <w:t>"Storie Milanesi"</w:t>
      </w:r>
      <w:r w:rsidR="00953A28" w:rsidRPr="009A1771">
        <w:rPr>
          <w:rFonts w:ascii="Tahoma" w:hAnsi="Tahoma" w:cs="Tahoma"/>
          <w:sz w:val="20"/>
          <w:szCs w:val="20"/>
          <w:rtl/>
        </w:rPr>
        <w:t xml:space="preserve"> –</w:t>
      </w:r>
      <w:r w:rsidR="00B62BA7" w:rsidRPr="009A1771">
        <w:rPr>
          <w:rFonts w:ascii="Tahoma" w:hAnsi="Tahoma" w:cs="Tahoma"/>
          <w:sz w:val="20"/>
          <w:szCs w:val="20"/>
          <w:rtl/>
        </w:rPr>
        <w:t xml:space="preserve">התאגדות מוזיאונים, בתים ומוקדי מורשת במילאנו </w:t>
      </w:r>
      <w:r w:rsidR="00834AFC">
        <w:rPr>
          <w:rFonts w:ascii="Tahoma" w:hAnsi="Tahoma" w:cs="Tahoma"/>
          <w:sz w:val="20"/>
          <w:szCs w:val="20"/>
          <w:rtl/>
        </w:rPr>
        <w:t>תחת כיפה אחת</w:t>
      </w:r>
      <w:r w:rsidR="00834AFC">
        <w:rPr>
          <w:rFonts w:ascii="Tahoma" w:hAnsi="Tahoma" w:cs="Tahoma" w:hint="cs"/>
          <w:sz w:val="20"/>
          <w:szCs w:val="20"/>
          <w:rtl/>
        </w:rPr>
        <w:t>, ה</w:t>
      </w:r>
      <w:r w:rsidR="00B62BA7" w:rsidRPr="009A1771">
        <w:rPr>
          <w:rFonts w:ascii="Tahoma" w:hAnsi="Tahoma" w:cs="Tahoma"/>
          <w:sz w:val="20"/>
          <w:szCs w:val="20"/>
          <w:rtl/>
        </w:rPr>
        <w:t>מספר את הסיפורים של העיר דרך האתרים.</w:t>
      </w:r>
      <w:r w:rsidR="00B62BA7" w:rsidRPr="009A1771">
        <w:rPr>
          <w:rFonts w:ascii="Tahoma" w:hAnsi="Tahoma" w:cs="Tahoma"/>
          <w:sz w:val="20"/>
          <w:szCs w:val="20"/>
          <w:rtl/>
        </w:rPr>
        <w:br/>
      </w:r>
    </w:p>
    <w:p w14:paraId="6EB0EF93" w14:textId="02C04A9A" w:rsidR="00834AFC" w:rsidRDefault="001A500D" w:rsidP="00834AFC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משתתפי כנס </w:t>
      </w:r>
      <w:r w:rsidRPr="009A1771">
        <w:rPr>
          <w:rFonts w:ascii="Tahoma" w:hAnsi="Tahoma" w:cs="Tahoma"/>
          <w:sz w:val="20"/>
          <w:szCs w:val="20"/>
        </w:rPr>
        <w:t>DEMHIST</w:t>
      </w:r>
      <w:r w:rsidRPr="009A1771">
        <w:rPr>
          <w:rFonts w:ascii="Tahoma" w:hAnsi="Tahoma" w:cs="Tahoma"/>
          <w:sz w:val="20"/>
          <w:szCs w:val="20"/>
          <w:rtl/>
        </w:rPr>
        <w:t xml:space="preserve"> התחלקו לארבע קבוצות לסיורים במילאנו. אני בחרתי בסיור מס' 4 </w:t>
      </w:r>
      <w:r w:rsidR="00834AFC">
        <w:rPr>
          <w:rFonts w:ascii="Tahoma" w:hAnsi="Tahoma" w:cs="Tahoma" w:hint="cs"/>
          <w:sz w:val="20"/>
          <w:szCs w:val="20"/>
          <w:rtl/>
        </w:rPr>
        <w:t xml:space="preserve">שבמסגרתו </w:t>
      </w:r>
      <w:r w:rsidRPr="009A1771">
        <w:rPr>
          <w:rFonts w:ascii="Tahoma" w:hAnsi="Tahoma" w:cs="Tahoma"/>
          <w:sz w:val="20"/>
          <w:szCs w:val="20"/>
          <w:rtl/>
        </w:rPr>
        <w:t>ביקרנו ב:</w:t>
      </w:r>
    </w:p>
    <w:p w14:paraId="072B64DD" w14:textId="331983A3" w:rsidR="001A500D" w:rsidRPr="009A1771" w:rsidRDefault="001A500D" w:rsidP="00E05D87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1. </w:t>
      </w:r>
      <w:r w:rsidRPr="009A1771">
        <w:rPr>
          <w:rFonts w:ascii="Tahoma" w:hAnsi="Tahoma" w:cs="Tahoma"/>
          <w:sz w:val="20"/>
          <w:szCs w:val="20"/>
        </w:rPr>
        <w:t>Fondazione Boschi d</w:t>
      </w:r>
      <w:r w:rsidR="000561C2" w:rsidRPr="009A1771">
        <w:rPr>
          <w:rFonts w:ascii="Tahoma" w:hAnsi="Tahoma" w:cs="Tahoma"/>
          <w:sz w:val="20"/>
          <w:szCs w:val="20"/>
        </w:rPr>
        <w:t>i</w:t>
      </w:r>
      <w:r w:rsidRPr="009A1771">
        <w:rPr>
          <w:rFonts w:ascii="Tahoma" w:hAnsi="Tahoma" w:cs="Tahoma"/>
          <w:sz w:val="20"/>
          <w:szCs w:val="20"/>
        </w:rPr>
        <w:t xml:space="preserve"> Stefano</w:t>
      </w:r>
      <w:r w:rsidRPr="009A1771">
        <w:rPr>
          <w:rFonts w:ascii="Tahoma" w:hAnsi="Tahoma" w:cs="Tahoma"/>
          <w:sz w:val="20"/>
          <w:szCs w:val="20"/>
          <w:rtl/>
        </w:rPr>
        <w:t xml:space="preserve"> דירה בבית עירוני במרכז מילאנו שהיה שייך לזוג – אנטוניו בושי ומריאדה די סטפאנו. חשיבות הבית </w:t>
      </w:r>
      <w:r w:rsidR="00834AFC">
        <w:rPr>
          <w:rFonts w:ascii="Tahoma" w:hAnsi="Tahoma" w:cs="Tahoma" w:hint="cs"/>
          <w:sz w:val="20"/>
          <w:szCs w:val="20"/>
          <w:rtl/>
        </w:rPr>
        <w:t>נעוצה בעיקר ב</w:t>
      </w:r>
      <w:r w:rsidRPr="009A1771">
        <w:rPr>
          <w:rFonts w:ascii="Tahoma" w:hAnsi="Tahoma" w:cs="Tahoma"/>
          <w:sz w:val="20"/>
          <w:szCs w:val="20"/>
          <w:rtl/>
        </w:rPr>
        <w:t xml:space="preserve">אוסף </w:t>
      </w:r>
      <w:r w:rsidR="00834AFC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 xml:space="preserve">אמנות </w:t>
      </w:r>
      <w:r w:rsidR="00834AFC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>איטלק</w:t>
      </w:r>
      <w:r w:rsidR="00834AFC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 xml:space="preserve">ת </w:t>
      </w:r>
      <w:r w:rsidR="00834AFC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>מודרנית שאספו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בעליו</w:t>
      </w:r>
      <w:r w:rsidRPr="009A1771">
        <w:rPr>
          <w:rFonts w:ascii="Tahoma" w:hAnsi="Tahoma" w:cs="Tahoma"/>
          <w:sz w:val="20"/>
          <w:szCs w:val="20"/>
          <w:rtl/>
        </w:rPr>
        <w:t xml:space="preserve">. </w:t>
      </w:r>
      <w:r w:rsidR="00E05D87">
        <w:rPr>
          <w:rFonts w:ascii="Tahoma" w:hAnsi="Tahoma" w:cs="Tahoma" w:hint="cs"/>
          <w:sz w:val="20"/>
          <w:szCs w:val="20"/>
          <w:rtl/>
        </w:rPr>
        <w:t xml:space="preserve"> אף על פי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ש</w:t>
      </w:r>
      <w:r w:rsidRPr="009A1771">
        <w:rPr>
          <w:rFonts w:ascii="Tahoma" w:hAnsi="Tahoma" w:cs="Tahoma"/>
          <w:sz w:val="20"/>
          <w:szCs w:val="20"/>
          <w:rtl/>
        </w:rPr>
        <w:t>כל חדר וחדר מלא בציורים ופסלים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ובבית </w:t>
      </w:r>
      <w:r w:rsidRPr="009A1771">
        <w:rPr>
          <w:rFonts w:ascii="Tahoma" w:hAnsi="Tahoma" w:cs="Tahoma"/>
          <w:sz w:val="20"/>
          <w:szCs w:val="20"/>
          <w:rtl/>
        </w:rPr>
        <w:t>אוסף מדהים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ומרשים במיוחד, א</w:t>
      </w:r>
      <w:r w:rsidRPr="009A1771">
        <w:rPr>
          <w:rFonts w:ascii="Tahoma" w:hAnsi="Tahoma" w:cs="Tahoma"/>
          <w:sz w:val="20"/>
          <w:szCs w:val="20"/>
          <w:rtl/>
        </w:rPr>
        <w:t>ופן התצוגה בע</w:t>
      </w:r>
      <w:r w:rsidR="00834AFC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יתי ביותר. הדירה לא כולל</w:t>
      </w:r>
      <w:r w:rsidR="00834AFC">
        <w:rPr>
          <w:rFonts w:ascii="Tahoma" w:hAnsi="Tahoma" w:cs="Tahoma" w:hint="cs"/>
          <w:sz w:val="20"/>
          <w:szCs w:val="20"/>
          <w:rtl/>
        </w:rPr>
        <w:t>ת</w:t>
      </w:r>
      <w:r w:rsidRPr="009A1771">
        <w:rPr>
          <w:rFonts w:ascii="Tahoma" w:hAnsi="Tahoma" w:cs="Tahoma"/>
          <w:sz w:val="20"/>
          <w:szCs w:val="20"/>
          <w:rtl/>
        </w:rPr>
        <w:t xml:space="preserve"> את הדרישות המינימליות לשימור אוסף מסוג זה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והבית הוא ללא </w:t>
      </w:r>
      <w:r w:rsidRPr="009A1771">
        <w:rPr>
          <w:rFonts w:ascii="Tahoma" w:hAnsi="Tahoma" w:cs="Tahoma"/>
          <w:sz w:val="20"/>
          <w:szCs w:val="20"/>
          <w:rtl/>
        </w:rPr>
        <w:t>בקרת אקלים ולחות ו</w:t>
      </w:r>
      <w:r w:rsidR="00834AFC">
        <w:rPr>
          <w:rFonts w:ascii="Tahoma" w:hAnsi="Tahoma" w:cs="Tahoma" w:hint="cs"/>
          <w:sz w:val="20"/>
          <w:szCs w:val="20"/>
          <w:rtl/>
        </w:rPr>
        <w:t>ל</w:t>
      </w:r>
      <w:r w:rsidRPr="009A1771">
        <w:rPr>
          <w:rFonts w:ascii="Tahoma" w:hAnsi="Tahoma" w:cs="Tahoma"/>
          <w:sz w:val="20"/>
          <w:szCs w:val="20"/>
          <w:rtl/>
        </w:rPr>
        <w:t>לא מערכות תאורה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מתאימות</w:t>
      </w:r>
      <w:r w:rsidRPr="009A1771">
        <w:rPr>
          <w:rFonts w:ascii="Tahoma" w:hAnsi="Tahoma" w:cs="Tahoma"/>
          <w:sz w:val="20"/>
          <w:szCs w:val="20"/>
          <w:rtl/>
        </w:rPr>
        <w:t xml:space="preserve">. </w:t>
      </w:r>
      <w:r w:rsidR="00834AFC">
        <w:rPr>
          <w:rFonts w:ascii="Tahoma" w:hAnsi="Tahoma" w:cs="Tahoma" w:hint="cs"/>
          <w:sz w:val="20"/>
          <w:szCs w:val="20"/>
          <w:rtl/>
        </w:rPr>
        <w:t xml:space="preserve">נמצא סדרן או שומר ואמצעי התיווך הם דפים בכל חדר ובהם תרשימי הקירות ורשימת כתוביות. </w:t>
      </w:r>
    </w:p>
    <w:p w14:paraId="26C939EB" w14:textId="2F03EC35" w:rsidR="00F14162" w:rsidRPr="009A1771" w:rsidRDefault="00F14162" w:rsidP="00834AFC">
      <w:pPr>
        <w:bidi w:val="0"/>
        <w:spacing w:after="0" w:line="288" w:lineRule="auto"/>
        <w:jc w:val="right"/>
        <w:rPr>
          <w:rFonts w:ascii="Tahoma" w:hAnsi="Tahoma" w:cs="Tahoma"/>
          <w:sz w:val="20"/>
          <w:szCs w:val="20"/>
        </w:rPr>
      </w:pPr>
      <w:r w:rsidRPr="009A1771">
        <w:rPr>
          <w:rFonts w:ascii="Tahoma" w:hAnsi="Tahoma" w:cs="Tahoma"/>
          <w:sz w:val="20"/>
          <w:szCs w:val="20"/>
          <w:rtl/>
        </w:rPr>
        <w:br/>
      </w:r>
      <w:r w:rsidR="0052185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995D191" wp14:editId="0700043F">
            <wp:extent cx="3245168" cy="2434071"/>
            <wp:effectExtent l="5397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.5.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8256" cy="244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85E">
        <w:rPr>
          <w:rFonts w:ascii="Tahoma" w:hAnsi="Tahoma" w:cs="Tahoma"/>
          <w:noProof/>
          <w:sz w:val="20"/>
          <w:szCs w:val="20"/>
        </w:rPr>
        <w:t xml:space="preserve"> </w:t>
      </w:r>
      <w:r w:rsidR="0052185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2FC2F46" wp14:editId="0785C056">
            <wp:extent cx="3233845" cy="2425579"/>
            <wp:effectExtent l="4127" t="0" r="9208" b="9207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.5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3180" cy="24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AD42" w14:textId="77777777" w:rsidR="0052185E" w:rsidRDefault="0052185E">
      <w:pPr>
        <w:bidi w:val="0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br w:type="page"/>
      </w:r>
    </w:p>
    <w:p w14:paraId="261E6E92" w14:textId="448966B9" w:rsidR="000561C2" w:rsidRPr="009A1771" w:rsidRDefault="000561C2" w:rsidP="00834AFC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2. </w:t>
      </w:r>
      <w:r w:rsidR="00662DAD" w:rsidRPr="009A1771">
        <w:rPr>
          <w:rFonts w:ascii="Tahoma" w:hAnsi="Tahoma" w:cs="Tahoma"/>
          <w:sz w:val="20"/>
          <w:szCs w:val="20"/>
        </w:rPr>
        <w:t>Villa Necchi Campiglio</w:t>
      </w:r>
      <w:r w:rsidR="00834AFC">
        <w:rPr>
          <w:rFonts w:ascii="Tahoma" w:hAnsi="Tahoma" w:cs="Tahoma"/>
          <w:sz w:val="20"/>
          <w:szCs w:val="20"/>
          <w:rtl/>
        </w:rPr>
        <w:t>. וילה משנות ה-30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834AFC">
        <w:rPr>
          <w:rFonts w:ascii="Tahoma" w:hAnsi="Tahoma" w:cs="Tahoma" w:hint="cs"/>
          <w:sz w:val="20"/>
          <w:szCs w:val="20"/>
          <w:rtl/>
        </w:rPr>
        <w:t>ה</w:t>
      </w:r>
      <w:r w:rsidR="00662DAD" w:rsidRPr="009A1771">
        <w:rPr>
          <w:rFonts w:ascii="Tahoma" w:hAnsi="Tahoma" w:cs="Tahoma"/>
          <w:sz w:val="20"/>
          <w:szCs w:val="20"/>
          <w:rtl/>
        </w:rPr>
        <w:t>נדיר</w:t>
      </w:r>
      <w:r w:rsidR="00207042" w:rsidRPr="009A1771">
        <w:rPr>
          <w:rFonts w:ascii="Tahoma" w:hAnsi="Tahoma" w:cs="Tahoma"/>
          <w:sz w:val="20"/>
          <w:szCs w:val="20"/>
          <w:rtl/>
        </w:rPr>
        <w:t>ה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 בגודלה ו</w:t>
      </w:r>
      <w:r w:rsidR="00207042" w:rsidRPr="009A1771">
        <w:rPr>
          <w:rFonts w:ascii="Tahoma" w:hAnsi="Tahoma" w:cs="Tahoma"/>
          <w:sz w:val="20"/>
          <w:szCs w:val="20"/>
          <w:rtl/>
        </w:rPr>
        <w:t>ב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גודל הגינות </w:t>
      </w:r>
      <w:r w:rsidR="00834AFC">
        <w:rPr>
          <w:rFonts w:ascii="Tahoma" w:hAnsi="Tahoma" w:cs="Tahoma" w:hint="cs"/>
          <w:sz w:val="20"/>
          <w:szCs w:val="20"/>
          <w:rtl/>
        </w:rPr>
        <w:t xml:space="preserve">והממוקמת </w:t>
      </w:r>
      <w:r w:rsidR="00662DAD" w:rsidRPr="009A1771">
        <w:rPr>
          <w:rFonts w:ascii="Tahoma" w:hAnsi="Tahoma" w:cs="Tahoma"/>
          <w:sz w:val="20"/>
          <w:szCs w:val="20"/>
          <w:rtl/>
        </w:rPr>
        <w:t>במ</w:t>
      </w:r>
      <w:r w:rsidR="00834AFC">
        <w:rPr>
          <w:rFonts w:ascii="Tahoma" w:hAnsi="Tahoma" w:cs="Tahoma"/>
          <w:sz w:val="20"/>
          <w:szCs w:val="20"/>
          <w:rtl/>
        </w:rPr>
        <w:t>רכז מילאנו. הבית בסגנון מודרני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בעל 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קווים נקיים וישרים </w:t>
      </w:r>
      <w:r w:rsidR="00834AFC">
        <w:rPr>
          <w:rFonts w:ascii="Tahoma" w:hAnsi="Tahoma" w:cs="Tahoma" w:hint="cs"/>
          <w:sz w:val="20"/>
          <w:szCs w:val="20"/>
          <w:rtl/>
        </w:rPr>
        <w:t>וניכר ש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נבנה מהחומרים </w:t>
      </w:r>
      <w:r w:rsidR="00834AFC">
        <w:rPr>
          <w:rFonts w:ascii="Tahoma" w:hAnsi="Tahoma" w:cs="Tahoma" w:hint="cs"/>
          <w:sz w:val="20"/>
          <w:szCs w:val="20"/>
          <w:rtl/>
        </w:rPr>
        <w:t>ה</w:t>
      </w:r>
      <w:r w:rsidR="00662DAD" w:rsidRPr="009A1771">
        <w:rPr>
          <w:rFonts w:ascii="Tahoma" w:hAnsi="Tahoma" w:cs="Tahoma"/>
          <w:sz w:val="20"/>
          <w:szCs w:val="20"/>
          <w:rtl/>
        </w:rPr>
        <w:t>יקרים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ביותר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. </w:t>
      </w:r>
      <w:r w:rsidR="00834AFC" w:rsidRPr="009A1771">
        <w:rPr>
          <w:rFonts w:ascii="Tahoma" w:hAnsi="Tahoma" w:cs="Tahoma"/>
          <w:sz w:val="20"/>
          <w:szCs w:val="20"/>
          <w:rtl/>
        </w:rPr>
        <w:t>הבית כפי ש</w:t>
      </w:r>
      <w:r w:rsidR="00834AFC">
        <w:rPr>
          <w:rFonts w:ascii="Tahoma" w:hAnsi="Tahoma" w:cs="Tahoma" w:hint="cs"/>
          <w:sz w:val="20"/>
          <w:szCs w:val="20"/>
          <w:rtl/>
        </w:rPr>
        <w:t>ה</w:t>
      </w:r>
      <w:r w:rsidR="00834AFC">
        <w:rPr>
          <w:rFonts w:ascii="Tahoma" w:hAnsi="Tahoma" w:cs="Tahoma"/>
          <w:sz w:val="20"/>
          <w:szCs w:val="20"/>
          <w:rtl/>
        </w:rPr>
        <w:t xml:space="preserve">מבקר רואה אותו </w:t>
      </w:r>
      <w:r w:rsidR="00834AFC">
        <w:rPr>
          <w:rFonts w:ascii="Tahoma" w:hAnsi="Tahoma" w:cs="Tahoma" w:hint="cs"/>
          <w:sz w:val="20"/>
          <w:szCs w:val="20"/>
          <w:rtl/>
        </w:rPr>
        <w:t>כ</w:t>
      </w:r>
      <w:r w:rsidR="00834AFC" w:rsidRPr="009A1771">
        <w:rPr>
          <w:rFonts w:ascii="Tahoma" w:hAnsi="Tahoma" w:cs="Tahoma"/>
          <w:sz w:val="20"/>
          <w:szCs w:val="20"/>
          <w:rtl/>
        </w:rPr>
        <w:t>יום מעניין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מאד כיוון שהוא משלב תצוגת </w:t>
      </w:r>
      <w:r w:rsidR="00834AFC" w:rsidRPr="009A1771">
        <w:rPr>
          <w:rFonts w:ascii="Tahoma" w:hAnsi="Tahoma" w:cs="Tahoma"/>
          <w:sz w:val="20"/>
          <w:szCs w:val="20"/>
          <w:rtl/>
        </w:rPr>
        <w:t xml:space="preserve">פרטים אישיים וריהוט מקורי </w:t>
      </w:r>
      <w:r w:rsidR="00834AFC">
        <w:rPr>
          <w:rFonts w:ascii="Tahoma" w:hAnsi="Tahoma" w:cs="Tahoma" w:hint="cs"/>
          <w:sz w:val="20"/>
          <w:szCs w:val="20"/>
          <w:rtl/>
        </w:rPr>
        <w:t>לצד</w:t>
      </w:r>
      <w:r w:rsidR="00834AFC" w:rsidRPr="009A1771">
        <w:rPr>
          <w:rFonts w:ascii="Tahoma" w:hAnsi="Tahoma" w:cs="Tahoma"/>
          <w:sz w:val="20"/>
          <w:szCs w:val="20"/>
          <w:rtl/>
        </w:rPr>
        <w:t xml:space="preserve"> אוסף אמנות שנתרם על ידי אספנית אחרת. הבית מתקיים מהשכרת הגינות וחללים אחרים לצרכים פרטיים (כנסים ואירועים)</w:t>
      </w:r>
      <w:r w:rsidR="00834AFC">
        <w:rPr>
          <w:rFonts w:ascii="Tahoma" w:hAnsi="Tahoma" w:cs="Tahoma" w:hint="cs"/>
          <w:sz w:val="20"/>
          <w:szCs w:val="20"/>
          <w:rtl/>
        </w:rPr>
        <w:t xml:space="preserve"> והביקור בו אפשרי רק באמצעות סיור מודרך.</w:t>
      </w:r>
      <w:r w:rsidR="00662DAD"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788496F3" w14:textId="7080890D" w:rsidR="00662DAD" w:rsidRPr="009A1771" w:rsidRDefault="00662DAD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119FE629" w14:textId="092B69D5" w:rsidR="00B62BA7" w:rsidRDefault="0052185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 w:hint="cs"/>
          <w:noProof/>
          <w:sz w:val="20"/>
          <w:szCs w:val="20"/>
          <w:rtl/>
        </w:rPr>
        <w:drawing>
          <wp:inline distT="0" distB="0" distL="0" distR="0" wp14:anchorId="377876DD" wp14:editId="675F1426">
            <wp:extent cx="2570461" cy="1930753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.5.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56" cy="19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sz w:val="20"/>
          <w:szCs w:val="20"/>
          <w:rtl/>
        </w:rPr>
        <w:t xml:space="preserve"> </w:t>
      </w:r>
      <w:r>
        <w:rPr>
          <w:rFonts w:ascii="Tahoma" w:hAnsi="Tahoma" w:cs="Tahoma" w:hint="cs"/>
          <w:noProof/>
          <w:sz w:val="20"/>
          <w:szCs w:val="20"/>
          <w:rtl/>
        </w:rPr>
        <w:drawing>
          <wp:inline distT="0" distB="0" distL="0" distR="0" wp14:anchorId="6187C98C" wp14:editId="509AE252">
            <wp:extent cx="2546120" cy="1912523"/>
            <wp:effectExtent l="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.5.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128" cy="19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1BDD" w14:textId="77777777" w:rsidR="0052185E" w:rsidRPr="009A1771" w:rsidRDefault="0052185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3E4D6C5D" w14:textId="5F850E27" w:rsidR="00662DAD" w:rsidRPr="009A1771" w:rsidRDefault="0052185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53240DAB" wp14:editId="7224DC0D">
            <wp:extent cx="3409820" cy="2557571"/>
            <wp:effectExtent l="6985" t="0" r="762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.6.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6557" cy="25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sz w:val="20"/>
          <w:szCs w:val="20"/>
          <w:rtl/>
        </w:rPr>
        <w:t xml:space="preserve"> </w:t>
      </w:r>
      <w:bookmarkStart w:id="0" w:name="_GoBack"/>
      <w:bookmarkEnd w:id="0"/>
      <w:r w:rsidR="00662DAD"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0668477A" w14:textId="77777777" w:rsidR="0052185E" w:rsidRDefault="0052185E">
      <w:pPr>
        <w:bidi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171027B8" w14:textId="74DBE53E" w:rsidR="000561C2" w:rsidRPr="009A1771" w:rsidRDefault="000561C2" w:rsidP="00E05D87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3. </w:t>
      </w:r>
      <w:r w:rsidRPr="009A1771">
        <w:rPr>
          <w:rFonts w:ascii="Tahoma" w:hAnsi="Tahoma" w:cs="Tahoma"/>
          <w:sz w:val="20"/>
          <w:szCs w:val="20"/>
        </w:rPr>
        <w:t>Museo Bagatti Valsecchi</w:t>
      </w:r>
      <w:r w:rsidRPr="009A1771">
        <w:rPr>
          <w:rFonts w:ascii="Tahoma" w:hAnsi="Tahoma" w:cs="Tahoma"/>
          <w:sz w:val="20"/>
          <w:szCs w:val="20"/>
          <w:rtl/>
        </w:rPr>
        <w:t>.</w:t>
      </w:r>
      <w:r w:rsidR="00BB7D05">
        <w:rPr>
          <w:rFonts w:ascii="Tahoma" w:hAnsi="Tahoma" w:cs="Tahoma"/>
          <w:sz w:val="20"/>
          <w:szCs w:val="20"/>
          <w:rtl/>
        </w:rPr>
        <w:t xml:space="preserve"> בית מסוף המאה ה-19 שנבנה בסגנו</w:t>
      </w:r>
      <w:r w:rsidRPr="009A1771">
        <w:rPr>
          <w:rFonts w:ascii="Tahoma" w:hAnsi="Tahoma" w:cs="Tahoma"/>
          <w:sz w:val="20"/>
          <w:szCs w:val="20"/>
          <w:rtl/>
        </w:rPr>
        <w:t xml:space="preserve">ן </w:t>
      </w:r>
      <w:r w:rsidR="00BB7D05">
        <w:rPr>
          <w:rFonts w:ascii="Tahoma" w:hAnsi="Tahoma" w:cs="Tahoma" w:hint="cs"/>
          <w:sz w:val="20"/>
          <w:szCs w:val="20"/>
          <w:rtl/>
        </w:rPr>
        <w:t xml:space="preserve">הרנסנס. </w:t>
      </w:r>
      <w:r w:rsidRPr="009A1771">
        <w:rPr>
          <w:rFonts w:ascii="Tahoma" w:hAnsi="Tahoma" w:cs="Tahoma"/>
          <w:sz w:val="20"/>
          <w:szCs w:val="20"/>
          <w:rtl/>
        </w:rPr>
        <w:t xml:space="preserve">הבית </w:t>
      </w:r>
      <w:r w:rsidR="00BB7D05">
        <w:rPr>
          <w:rFonts w:ascii="Tahoma" w:hAnsi="Tahoma" w:cs="Tahoma" w:hint="cs"/>
          <w:sz w:val="20"/>
          <w:szCs w:val="20"/>
          <w:rtl/>
        </w:rPr>
        <w:t>משלב תצוגה של פ</w:t>
      </w:r>
      <w:r w:rsidR="00371638">
        <w:rPr>
          <w:rFonts w:ascii="Tahoma" w:hAnsi="Tahoma" w:cs="Tahoma"/>
          <w:sz w:val="20"/>
          <w:szCs w:val="20"/>
          <w:rtl/>
        </w:rPr>
        <w:t xml:space="preserve">ריטים "אותנטיים" מהתקופה </w:t>
      </w:r>
      <w:r w:rsidR="00371638">
        <w:rPr>
          <w:rFonts w:ascii="Tahoma" w:hAnsi="Tahoma" w:cs="Tahoma" w:hint="cs"/>
          <w:sz w:val="20"/>
          <w:szCs w:val="20"/>
          <w:rtl/>
        </w:rPr>
        <w:t xml:space="preserve">לצד </w:t>
      </w:r>
      <w:r w:rsidRPr="009A1771">
        <w:rPr>
          <w:rFonts w:ascii="Tahoma" w:hAnsi="Tahoma" w:cs="Tahoma"/>
          <w:sz w:val="20"/>
          <w:szCs w:val="20"/>
          <w:rtl/>
        </w:rPr>
        <w:t>שחזורים מודרניים ש</w:t>
      </w:r>
      <w:r w:rsidR="00371638">
        <w:rPr>
          <w:rFonts w:ascii="Tahoma" w:hAnsi="Tahoma" w:cs="Tahoma"/>
          <w:sz w:val="20"/>
          <w:szCs w:val="20"/>
          <w:rtl/>
        </w:rPr>
        <w:t>ל זמן בניית הבית</w:t>
      </w:r>
      <w:r w:rsidR="00371638">
        <w:rPr>
          <w:rFonts w:ascii="Tahoma" w:hAnsi="Tahoma" w:cs="Tahoma" w:hint="cs"/>
          <w:sz w:val="20"/>
          <w:szCs w:val="20"/>
          <w:rtl/>
        </w:rPr>
        <w:t xml:space="preserve"> וספרייה גדולה ועשירה. </w:t>
      </w:r>
      <w:r w:rsidR="00371638">
        <w:rPr>
          <w:rFonts w:ascii="Tahoma" w:hAnsi="Tahoma" w:cs="Tahoma"/>
          <w:sz w:val="20"/>
          <w:szCs w:val="20"/>
          <w:rtl/>
        </w:rPr>
        <w:t>החוויה מדהימה</w:t>
      </w:r>
      <w:r w:rsidR="00371638">
        <w:rPr>
          <w:rFonts w:ascii="Tahoma" w:hAnsi="Tahoma" w:cs="Tahoma" w:hint="cs"/>
          <w:sz w:val="20"/>
          <w:szCs w:val="20"/>
          <w:rtl/>
        </w:rPr>
        <w:t xml:space="preserve"> והביקור בו מומלץ מאד.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371638">
        <w:rPr>
          <w:rFonts w:ascii="Tahoma" w:hAnsi="Tahoma" w:cs="Tahoma" w:hint="cs"/>
          <w:sz w:val="20"/>
          <w:szCs w:val="20"/>
          <w:rtl/>
        </w:rPr>
        <w:t xml:space="preserve">גם בבית זה חשוב לציין כי למרות החוויה הנפלאה שבביקור והאוספים המרשימים שבו, קיימות שלל בעיות שימור של המקום. </w:t>
      </w:r>
    </w:p>
    <w:p w14:paraId="61D083AD" w14:textId="2D6B6B5E" w:rsidR="000561C2" w:rsidRDefault="000561C2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2F4CD2A7" w14:textId="40A0FBD6" w:rsidR="0052185E" w:rsidRPr="009A1771" w:rsidRDefault="00B90CD7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 w:hint="cs"/>
          <w:noProof/>
          <w:sz w:val="20"/>
          <w:szCs w:val="20"/>
          <w:rtl/>
        </w:rPr>
        <w:drawing>
          <wp:inline distT="0" distB="0" distL="0" distR="0" wp14:anchorId="25B7511B" wp14:editId="3D346D87">
            <wp:extent cx="3128153" cy="2346304"/>
            <wp:effectExtent l="0" t="889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.6.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456" cy="23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sz w:val="20"/>
          <w:szCs w:val="20"/>
          <w:rtl/>
        </w:rPr>
        <w:t xml:space="preserve"> </w:t>
      </w:r>
      <w:r>
        <w:rPr>
          <w:rFonts w:ascii="Tahoma" w:hAnsi="Tahoma" w:cs="Tahoma" w:hint="cs"/>
          <w:noProof/>
          <w:sz w:val="20"/>
          <w:szCs w:val="20"/>
          <w:rtl/>
        </w:rPr>
        <w:drawing>
          <wp:inline distT="0" distB="0" distL="0" distR="0" wp14:anchorId="7AEA176E" wp14:editId="40D918A2">
            <wp:extent cx="3061312" cy="2296167"/>
            <wp:effectExtent l="1270" t="0" r="762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.6.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0949" cy="23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68C7" w14:textId="22C8E4D8" w:rsidR="000561C2" w:rsidRDefault="000561C2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0D02D356" w14:textId="308F82B1" w:rsidR="00B90CD7" w:rsidRPr="009A1771" w:rsidRDefault="00B90CD7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4D1E499E" wp14:editId="3DA28C4E">
            <wp:extent cx="2572385" cy="1938098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.7.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48" cy="19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sz w:val="20"/>
          <w:szCs w:val="20"/>
          <w:rtl/>
        </w:rPr>
        <w:t xml:space="preserve"> </w:t>
      </w: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0C959725" wp14:editId="18482B06">
            <wp:extent cx="2785303" cy="2089145"/>
            <wp:effectExtent l="5397" t="0" r="1588" b="1587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.7.1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459" cy="21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6778" w14:textId="77777777" w:rsidR="00F13A3F" w:rsidRPr="009A1771" w:rsidRDefault="00F13A3F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7E6643E0" w14:textId="622699FC" w:rsidR="00F13A3F" w:rsidRDefault="00F13A3F" w:rsidP="006A289E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אחר הצהריים היה מפגש ודיון </w:t>
      </w:r>
      <w:r w:rsidR="008A44F3">
        <w:rPr>
          <w:rFonts w:ascii="Tahoma" w:hAnsi="Tahoma" w:cs="Tahoma" w:hint="cs"/>
          <w:sz w:val="20"/>
          <w:szCs w:val="20"/>
          <w:rtl/>
        </w:rPr>
        <w:t xml:space="preserve">מעניינים </w:t>
      </w:r>
      <w:r w:rsidRPr="009A1771">
        <w:rPr>
          <w:rFonts w:ascii="Tahoma" w:hAnsi="Tahoma" w:cs="Tahoma"/>
          <w:sz w:val="20"/>
          <w:szCs w:val="20"/>
          <w:rtl/>
        </w:rPr>
        <w:t>מאוד סביב ה</w:t>
      </w:r>
      <w:r w:rsidR="008A44F3">
        <w:rPr>
          <w:rFonts w:ascii="Tahoma" w:hAnsi="Tahoma" w:cs="Tahoma" w:hint="cs"/>
          <w:sz w:val="20"/>
          <w:szCs w:val="20"/>
          <w:rtl/>
        </w:rPr>
        <w:t xml:space="preserve">שאלה של מהם </w:t>
      </w:r>
      <w:r w:rsidRPr="009A1771">
        <w:rPr>
          <w:rFonts w:ascii="Tahoma" w:hAnsi="Tahoma" w:cs="Tahoma"/>
          <w:sz w:val="20"/>
          <w:szCs w:val="20"/>
          <w:rtl/>
        </w:rPr>
        <w:t>הקר</w:t>
      </w:r>
      <w:r w:rsidR="006A289E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טריוני</w:t>
      </w:r>
      <w:r w:rsidR="006A289E">
        <w:rPr>
          <w:rFonts w:ascii="Tahoma" w:hAnsi="Tahoma" w:cs="Tahoma"/>
          <w:sz w:val="20"/>
          <w:szCs w:val="20"/>
          <w:rtl/>
        </w:rPr>
        <w:t>ם לפתיחת מוז</w:t>
      </w:r>
      <w:r w:rsidR="008A44F3">
        <w:rPr>
          <w:rFonts w:ascii="Tahoma" w:hAnsi="Tahoma" w:cs="Tahoma"/>
          <w:sz w:val="20"/>
          <w:szCs w:val="20"/>
          <w:rtl/>
        </w:rPr>
        <w:t>און של בית היסטורי</w:t>
      </w:r>
      <w:r w:rsidRPr="009A1771">
        <w:rPr>
          <w:rFonts w:ascii="Tahoma" w:hAnsi="Tahoma" w:cs="Tahoma"/>
          <w:sz w:val="20"/>
          <w:szCs w:val="20"/>
          <w:rtl/>
        </w:rPr>
        <w:t xml:space="preserve">. הנושא מאוד חשוב </w:t>
      </w:r>
      <w:r w:rsidR="000B5060" w:rsidRPr="009A1771">
        <w:rPr>
          <w:rFonts w:ascii="Tahoma" w:hAnsi="Tahoma" w:cs="Tahoma"/>
          <w:sz w:val="20"/>
          <w:szCs w:val="20"/>
          <w:rtl/>
        </w:rPr>
        <w:t>לחברים</w:t>
      </w:r>
      <w:r w:rsidR="006A289E">
        <w:rPr>
          <w:rFonts w:ascii="Tahoma" w:hAnsi="Tahoma" w:cs="Tahoma"/>
          <w:sz w:val="20"/>
          <w:szCs w:val="20"/>
          <w:rtl/>
        </w:rPr>
        <w:t xml:space="preserve"> האיטלקיים בגלל חוקי הקמות מוז</w:t>
      </w:r>
      <w:r w:rsidRPr="009A1771">
        <w:rPr>
          <w:rFonts w:ascii="Tahoma" w:hAnsi="Tahoma" w:cs="Tahoma"/>
          <w:sz w:val="20"/>
          <w:szCs w:val="20"/>
          <w:rtl/>
        </w:rPr>
        <w:t xml:space="preserve">אונים ופונדציונים </w:t>
      </w:r>
      <w:r w:rsidRPr="009A1771">
        <w:rPr>
          <w:rFonts w:ascii="Tahoma" w:hAnsi="Tahoma" w:cs="Tahoma"/>
          <w:sz w:val="20"/>
          <w:szCs w:val="20"/>
        </w:rPr>
        <w:t>fondazione)</w:t>
      </w:r>
      <w:r w:rsidRPr="009A1771">
        <w:rPr>
          <w:rFonts w:ascii="Tahoma" w:hAnsi="Tahoma" w:cs="Tahoma"/>
          <w:sz w:val="20"/>
          <w:szCs w:val="20"/>
          <w:rtl/>
        </w:rPr>
        <w:t>)</w:t>
      </w:r>
      <w:r w:rsidR="00500810" w:rsidRPr="009A1771">
        <w:rPr>
          <w:rFonts w:ascii="Tahoma" w:hAnsi="Tahoma" w:cs="Tahoma"/>
          <w:sz w:val="20"/>
          <w:szCs w:val="20"/>
          <w:rtl/>
        </w:rPr>
        <w:t xml:space="preserve">. </w:t>
      </w:r>
      <w:r w:rsidR="003A7196" w:rsidRPr="009A1771">
        <w:rPr>
          <w:rFonts w:ascii="Tahoma" w:hAnsi="Tahoma" w:cs="Tahoma"/>
          <w:sz w:val="20"/>
          <w:szCs w:val="20"/>
          <w:rtl/>
        </w:rPr>
        <w:t>יש הרבה פרמטרים</w:t>
      </w:r>
      <w:r w:rsidR="006A289E">
        <w:rPr>
          <w:rFonts w:ascii="Tahoma" w:hAnsi="Tahoma" w:cs="Tahoma"/>
          <w:sz w:val="20"/>
          <w:szCs w:val="20"/>
          <w:rtl/>
        </w:rPr>
        <w:t xml:space="preserve"> לפתיחת מוז</w:t>
      </w:r>
      <w:r w:rsidR="00500810" w:rsidRPr="009A1771">
        <w:rPr>
          <w:rFonts w:ascii="Tahoma" w:hAnsi="Tahoma" w:cs="Tahoma"/>
          <w:sz w:val="20"/>
          <w:szCs w:val="20"/>
          <w:rtl/>
        </w:rPr>
        <w:t xml:space="preserve">און כגון האם יש עניין ציבורי במקום (או רק הרצון של המשפחה), האם יש הצדקה תרבותית בשימור המקום, האם המקום בר </w:t>
      </w:r>
      <w:r w:rsidR="00172767">
        <w:rPr>
          <w:rFonts w:ascii="Tahoma" w:hAnsi="Tahoma" w:cs="Tahoma" w:hint="cs"/>
          <w:sz w:val="20"/>
          <w:szCs w:val="20"/>
          <w:rtl/>
        </w:rPr>
        <w:t>קיום מבחינה</w:t>
      </w:r>
      <w:r w:rsidR="00500810" w:rsidRPr="009A1771">
        <w:rPr>
          <w:rFonts w:ascii="Tahoma" w:hAnsi="Tahoma" w:cs="Tahoma"/>
          <w:sz w:val="20"/>
          <w:szCs w:val="20"/>
          <w:rtl/>
        </w:rPr>
        <w:t xml:space="preserve"> כלכלית. הדיון התפתח </w:t>
      </w:r>
      <w:r w:rsidR="00172767">
        <w:rPr>
          <w:rFonts w:ascii="Tahoma" w:hAnsi="Tahoma" w:cs="Tahoma" w:hint="cs"/>
          <w:sz w:val="20"/>
          <w:szCs w:val="20"/>
          <w:rtl/>
        </w:rPr>
        <w:t>ונגע גם ב</w:t>
      </w:r>
      <w:r w:rsidR="006A289E">
        <w:rPr>
          <w:rFonts w:ascii="Tahoma" w:hAnsi="Tahoma" w:cs="Tahoma"/>
          <w:sz w:val="20"/>
          <w:szCs w:val="20"/>
          <w:rtl/>
        </w:rPr>
        <w:t>חשיבות מוז</w:t>
      </w:r>
      <w:r w:rsidR="00500810" w:rsidRPr="009A1771">
        <w:rPr>
          <w:rFonts w:ascii="Tahoma" w:hAnsi="Tahoma" w:cs="Tahoma"/>
          <w:sz w:val="20"/>
          <w:szCs w:val="20"/>
          <w:rtl/>
        </w:rPr>
        <w:t xml:space="preserve">אונים של בתים בנרטיב הקולקטיבי של מקום, עם הגדרות כגון </w:t>
      </w:r>
      <w:r w:rsidR="00500810" w:rsidRPr="009A1771">
        <w:rPr>
          <w:rFonts w:ascii="Tahoma" w:hAnsi="Tahoma" w:cs="Tahoma"/>
          <w:sz w:val="20"/>
          <w:szCs w:val="20"/>
        </w:rPr>
        <w:t>"the house museum as collection of experience"</w:t>
      </w:r>
      <w:r w:rsidR="00500810" w:rsidRPr="009A1771">
        <w:rPr>
          <w:rFonts w:ascii="Tahoma" w:hAnsi="Tahoma" w:cs="Tahoma"/>
          <w:sz w:val="20"/>
          <w:szCs w:val="20"/>
          <w:rtl/>
        </w:rPr>
        <w:t xml:space="preserve"> או החשיבות של </w:t>
      </w:r>
      <w:r w:rsidR="000A10C1" w:rsidRPr="009A1771">
        <w:rPr>
          <w:rFonts w:ascii="Tahoma" w:hAnsi="Tahoma" w:cs="Tahoma"/>
          <w:sz w:val="20"/>
          <w:szCs w:val="20"/>
          <w:rtl/>
        </w:rPr>
        <w:t>הבית ב</w:t>
      </w:r>
      <w:r w:rsidR="00172767">
        <w:rPr>
          <w:rFonts w:ascii="Tahoma" w:hAnsi="Tahoma" w:cs="Tahoma" w:hint="cs"/>
          <w:sz w:val="20"/>
          <w:szCs w:val="20"/>
          <w:rtl/>
        </w:rPr>
        <w:t>הקשר ה</w:t>
      </w:r>
      <w:r w:rsidR="000A10C1" w:rsidRPr="009A1771">
        <w:rPr>
          <w:rFonts w:ascii="Tahoma" w:hAnsi="Tahoma" w:cs="Tahoma"/>
          <w:sz w:val="20"/>
          <w:szCs w:val="20"/>
          <w:rtl/>
        </w:rPr>
        <w:t>קהיל</w:t>
      </w:r>
      <w:r w:rsidR="00172767">
        <w:rPr>
          <w:rFonts w:ascii="Tahoma" w:hAnsi="Tahoma" w:cs="Tahoma" w:hint="cs"/>
          <w:sz w:val="20"/>
          <w:szCs w:val="20"/>
          <w:rtl/>
        </w:rPr>
        <w:t>תי, ההיסטורי והתרבות המקומית.</w:t>
      </w:r>
    </w:p>
    <w:p w14:paraId="3446EE0C" w14:textId="0B1AD21E" w:rsidR="0052185E" w:rsidRDefault="0052185E">
      <w:pPr>
        <w:bidi w:val="0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br w:type="page"/>
      </w:r>
    </w:p>
    <w:p w14:paraId="1EFB71E3" w14:textId="77777777" w:rsidR="00205500" w:rsidRPr="009A1771" w:rsidRDefault="00205500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20271E00" w14:textId="77777777" w:rsidR="000B5060" w:rsidRPr="009A1771" w:rsidRDefault="000B5060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  <w:r w:rsidRPr="009A1771">
        <w:rPr>
          <w:rFonts w:ascii="Tahoma" w:hAnsi="Tahoma" w:cs="Tahoma"/>
          <w:sz w:val="20"/>
          <w:szCs w:val="20"/>
          <w:u w:val="single"/>
          <w:rtl/>
        </w:rPr>
        <w:t xml:space="preserve">יום חמישי 7 ביולי – סיור </w:t>
      </w:r>
      <w:r w:rsidRPr="009A1771">
        <w:rPr>
          <w:rFonts w:ascii="Tahoma" w:hAnsi="Tahoma" w:cs="Tahoma"/>
          <w:sz w:val="20"/>
          <w:szCs w:val="20"/>
          <w:u w:val="single"/>
        </w:rPr>
        <w:t>DEMHIST</w:t>
      </w:r>
    </w:p>
    <w:p w14:paraId="17B69F19" w14:textId="36D068F9" w:rsidR="000B5060" w:rsidRPr="009A1771" w:rsidRDefault="000B5060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ביום חמישי </w:t>
      </w:r>
      <w:r w:rsidRPr="009A1771">
        <w:rPr>
          <w:rFonts w:ascii="Tahoma" w:hAnsi="Tahoma" w:cs="Tahoma"/>
          <w:sz w:val="20"/>
          <w:szCs w:val="20"/>
        </w:rPr>
        <w:t>DEMHIST</w:t>
      </w:r>
      <w:r w:rsidRPr="009A1771">
        <w:rPr>
          <w:rFonts w:ascii="Tahoma" w:hAnsi="Tahoma" w:cs="Tahoma"/>
          <w:sz w:val="20"/>
          <w:szCs w:val="20"/>
          <w:rtl/>
        </w:rPr>
        <w:t xml:space="preserve"> ערך סיור בשני בתים/מוזיאונים </w:t>
      </w:r>
      <w:r w:rsidR="00205500" w:rsidRPr="009A1771">
        <w:rPr>
          <w:rFonts w:ascii="Tahoma" w:hAnsi="Tahoma" w:cs="Tahoma"/>
          <w:sz w:val="20"/>
          <w:szCs w:val="20"/>
          <w:rtl/>
        </w:rPr>
        <w:t>ב</w:t>
      </w:r>
      <w:r w:rsidR="006A289E">
        <w:rPr>
          <w:rFonts w:ascii="Tahoma" w:hAnsi="Tahoma" w:cs="Tahoma"/>
          <w:sz w:val="20"/>
          <w:szCs w:val="20"/>
          <w:rtl/>
        </w:rPr>
        <w:t>אזור אגם ג</w:t>
      </w:r>
      <w:r w:rsidRPr="009A1771">
        <w:rPr>
          <w:rFonts w:ascii="Tahoma" w:hAnsi="Tahoma" w:cs="Tahoma"/>
          <w:sz w:val="20"/>
          <w:szCs w:val="20"/>
          <w:rtl/>
        </w:rPr>
        <w:t>רדה.</w:t>
      </w:r>
    </w:p>
    <w:p w14:paraId="5402454B" w14:textId="383B21AB" w:rsidR="000B5060" w:rsidRPr="009A1771" w:rsidRDefault="000B5060" w:rsidP="006A289E">
      <w:pPr>
        <w:spacing w:after="0" w:line="288" w:lineRule="auto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1. </w:t>
      </w:r>
      <w:r w:rsidRPr="009A1771">
        <w:rPr>
          <w:rFonts w:ascii="Tahoma" w:hAnsi="Tahoma" w:cs="Tahoma"/>
          <w:sz w:val="20"/>
          <w:szCs w:val="20"/>
        </w:rPr>
        <w:t>Fondazione Il Vittoriale Degli Italiani Gardone Riviera</w:t>
      </w:r>
      <w:r w:rsidRPr="009A1771">
        <w:rPr>
          <w:rFonts w:ascii="Tahoma" w:hAnsi="Tahoma" w:cs="Tahoma"/>
          <w:sz w:val="20"/>
          <w:szCs w:val="20"/>
        </w:rPr>
        <w:br/>
      </w:r>
      <w:r w:rsidRPr="009A1771">
        <w:rPr>
          <w:rFonts w:ascii="Tahoma" w:hAnsi="Tahoma" w:cs="Tahoma"/>
          <w:sz w:val="20"/>
          <w:szCs w:val="20"/>
          <w:rtl/>
        </w:rPr>
        <w:t xml:space="preserve">המקום המופלא </w:t>
      </w:r>
      <w:r w:rsidR="00172767">
        <w:rPr>
          <w:rFonts w:ascii="Tahoma" w:hAnsi="Tahoma" w:cs="Tahoma" w:hint="cs"/>
          <w:sz w:val="20"/>
          <w:szCs w:val="20"/>
          <w:rtl/>
        </w:rPr>
        <w:t>וה</w:t>
      </w:r>
      <w:r w:rsidRPr="009A1771">
        <w:rPr>
          <w:rFonts w:ascii="Tahoma" w:hAnsi="Tahoma" w:cs="Tahoma"/>
          <w:sz w:val="20"/>
          <w:szCs w:val="20"/>
          <w:rtl/>
        </w:rPr>
        <w:t>מרתק היה מפעל חיי</w:t>
      </w:r>
      <w:r w:rsidR="00172767">
        <w:rPr>
          <w:rFonts w:ascii="Tahoma" w:hAnsi="Tahoma" w:cs="Tahoma" w:hint="cs"/>
          <w:sz w:val="20"/>
          <w:szCs w:val="20"/>
          <w:rtl/>
        </w:rPr>
        <w:t>ו</w:t>
      </w:r>
      <w:r w:rsidRPr="009A1771">
        <w:rPr>
          <w:rFonts w:ascii="Tahoma" w:hAnsi="Tahoma" w:cs="Tahoma"/>
          <w:sz w:val="20"/>
          <w:szCs w:val="20"/>
          <w:rtl/>
        </w:rPr>
        <w:t xml:space="preserve"> של המשורר גבריאל ד'אנונציו </w:t>
      </w:r>
      <w:r w:rsidRPr="009A1771">
        <w:rPr>
          <w:rFonts w:ascii="Tahoma" w:hAnsi="Tahoma" w:cs="Tahoma"/>
          <w:sz w:val="20"/>
          <w:szCs w:val="20"/>
        </w:rPr>
        <w:t>Gabriel d'Annunzio</w:t>
      </w:r>
      <w:r w:rsidRPr="009A1771">
        <w:rPr>
          <w:rFonts w:ascii="Tahoma" w:hAnsi="Tahoma" w:cs="Tahoma"/>
          <w:sz w:val="20"/>
          <w:szCs w:val="20"/>
          <w:rtl/>
        </w:rPr>
        <w:t xml:space="preserve"> והאדריכל ג'יאן קרלו מרוני. מערך המבנים</w:t>
      </w:r>
      <w:r w:rsidR="00172767">
        <w:rPr>
          <w:rFonts w:ascii="Tahoma" w:hAnsi="Tahoma" w:cs="Tahoma" w:hint="cs"/>
          <w:sz w:val="20"/>
          <w:szCs w:val="20"/>
          <w:rtl/>
        </w:rPr>
        <w:t>, הג</w:t>
      </w:r>
      <w:r w:rsidRPr="009A1771">
        <w:rPr>
          <w:rFonts w:ascii="Tahoma" w:hAnsi="Tahoma" w:cs="Tahoma"/>
          <w:sz w:val="20"/>
          <w:szCs w:val="20"/>
          <w:rtl/>
        </w:rPr>
        <w:t xml:space="preserve">ינות, </w:t>
      </w:r>
      <w:r w:rsidR="00172767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 xml:space="preserve">כרכרות, </w:t>
      </w:r>
      <w:r w:rsidR="00172767">
        <w:rPr>
          <w:rFonts w:ascii="Tahoma" w:hAnsi="Tahoma" w:cs="Tahoma" w:hint="cs"/>
          <w:sz w:val="20"/>
          <w:szCs w:val="20"/>
          <w:rtl/>
        </w:rPr>
        <w:t>ה</w:t>
      </w:r>
      <w:r w:rsidRPr="009A1771">
        <w:rPr>
          <w:rFonts w:ascii="Tahoma" w:hAnsi="Tahoma" w:cs="Tahoma"/>
          <w:sz w:val="20"/>
          <w:szCs w:val="20"/>
          <w:rtl/>
        </w:rPr>
        <w:t>נחלים ו</w:t>
      </w:r>
      <w:r w:rsidR="00172767">
        <w:rPr>
          <w:rFonts w:ascii="Tahoma" w:hAnsi="Tahoma" w:cs="Tahoma" w:hint="cs"/>
          <w:sz w:val="20"/>
          <w:szCs w:val="20"/>
          <w:rtl/>
        </w:rPr>
        <w:t>האמפיתאטרון נבנו בין השנים 1921-1938 ל</w:t>
      </w:r>
      <w:r w:rsidR="006A289E">
        <w:rPr>
          <w:rFonts w:ascii="Tahoma" w:hAnsi="Tahoma" w:cs="Tahoma"/>
          <w:sz w:val="20"/>
          <w:szCs w:val="20"/>
          <w:rtl/>
        </w:rPr>
        <w:t>פי ת</w:t>
      </w:r>
      <w:r w:rsidRPr="009A1771">
        <w:rPr>
          <w:rFonts w:ascii="Tahoma" w:hAnsi="Tahoma" w:cs="Tahoma"/>
          <w:sz w:val="20"/>
          <w:szCs w:val="20"/>
          <w:rtl/>
        </w:rPr>
        <w:t>כנית</w:t>
      </w:r>
      <w:r w:rsidR="00172767">
        <w:rPr>
          <w:rFonts w:ascii="Tahoma" w:hAnsi="Tahoma" w:cs="Tahoma"/>
          <w:sz w:val="20"/>
          <w:szCs w:val="20"/>
          <w:rtl/>
        </w:rPr>
        <w:t xml:space="preserve"> רעיונית מדויקת של המשורר. היום</w:t>
      </w: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172767">
        <w:rPr>
          <w:rFonts w:ascii="Tahoma" w:hAnsi="Tahoma" w:cs="Tahoma" w:hint="cs"/>
          <w:sz w:val="20"/>
          <w:szCs w:val="20"/>
          <w:rtl/>
        </w:rPr>
        <w:t>נשמר הכ</w:t>
      </w:r>
      <w:r w:rsidR="006A289E">
        <w:rPr>
          <w:rFonts w:ascii="Tahoma" w:hAnsi="Tahoma" w:cs="Tahoma" w:hint="cs"/>
          <w:sz w:val="20"/>
          <w:szCs w:val="20"/>
          <w:rtl/>
        </w:rPr>
        <w:t>ו</w:t>
      </w:r>
      <w:r w:rsidR="00172767">
        <w:rPr>
          <w:rFonts w:ascii="Tahoma" w:hAnsi="Tahoma" w:cs="Tahoma" w:hint="cs"/>
          <w:sz w:val="20"/>
          <w:szCs w:val="20"/>
          <w:rtl/>
        </w:rPr>
        <w:t xml:space="preserve">ל </w:t>
      </w:r>
      <w:r w:rsidRPr="009A1771">
        <w:rPr>
          <w:rFonts w:ascii="Tahoma" w:hAnsi="Tahoma" w:cs="Tahoma"/>
          <w:sz w:val="20"/>
          <w:szCs w:val="20"/>
          <w:rtl/>
        </w:rPr>
        <w:t xml:space="preserve">כפי שהיה בחייו. </w:t>
      </w:r>
      <w:r w:rsidR="00172767">
        <w:rPr>
          <w:rFonts w:ascii="Tahoma" w:hAnsi="Tahoma" w:cs="Tahoma" w:hint="cs"/>
          <w:sz w:val="20"/>
          <w:szCs w:val="20"/>
          <w:rtl/>
        </w:rPr>
        <w:t xml:space="preserve">חל איסור מוחלט </w:t>
      </w:r>
      <w:r w:rsidRPr="009A1771">
        <w:rPr>
          <w:rFonts w:ascii="Tahoma" w:hAnsi="Tahoma" w:cs="Tahoma"/>
          <w:sz w:val="20"/>
          <w:szCs w:val="20"/>
          <w:rtl/>
        </w:rPr>
        <w:t xml:space="preserve">להזיז </w:t>
      </w:r>
      <w:r w:rsidR="00172767">
        <w:rPr>
          <w:rFonts w:ascii="Tahoma" w:hAnsi="Tahoma" w:cs="Tahoma" w:hint="cs"/>
          <w:sz w:val="20"/>
          <w:szCs w:val="20"/>
          <w:rtl/>
        </w:rPr>
        <w:t>ו</w:t>
      </w:r>
      <w:r w:rsidRPr="009A1771">
        <w:rPr>
          <w:rFonts w:ascii="Tahoma" w:hAnsi="Tahoma" w:cs="Tahoma"/>
          <w:sz w:val="20"/>
          <w:szCs w:val="20"/>
          <w:rtl/>
        </w:rPr>
        <w:t xml:space="preserve">לשנות דבר, נושא שחזר על עצמו בכל הביקורים כמכשול תמידי בדרישות שימור מול דרישות צוואה. </w:t>
      </w:r>
      <w:r w:rsidRPr="009A1771">
        <w:rPr>
          <w:rFonts w:ascii="Tahoma" w:hAnsi="Tahoma" w:cs="Tahoma"/>
          <w:sz w:val="20"/>
          <w:szCs w:val="20"/>
          <w:rtl/>
        </w:rPr>
        <w:br/>
        <w:t>כאתר</w:t>
      </w:r>
      <w:r w:rsidR="00172767">
        <w:rPr>
          <w:rFonts w:ascii="Tahoma" w:hAnsi="Tahoma" w:cs="Tahoma" w:hint="cs"/>
          <w:sz w:val="20"/>
          <w:szCs w:val="20"/>
          <w:rtl/>
        </w:rPr>
        <w:t xml:space="preserve"> ביקור </w:t>
      </w:r>
      <w:r w:rsidRPr="009A1771">
        <w:rPr>
          <w:rFonts w:ascii="Tahoma" w:hAnsi="Tahoma" w:cs="Tahoma"/>
          <w:sz w:val="20"/>
          <w:szCs w:val="20"/>
          <w:rtl/>
        </w:rPr>
        <w:t xml:space="preserve">המקום מתנהל </w:t>
      </w:r>
      <w:r w:rsidR="001F2626" w:rsidRPr="009A1771">
        <w:rPr>
          <w:rFonts w:ascii="Tahoma" w:hAnsi="Tahoma" w:cs="Tahoma"/>
          <w:sz w:val="20"/>
          <w:szCs w:val="20"/>
          <w:rtl/>
        </w:rPr>
        <w:t>למופת</w:t>
      </w:r>
      <w:r w:rsidR="00172767">
        <w:rPr>
          <w:rFonts w:ascii="Tahoma" w:hAnsi="Tahoma" w:cs="Tahoma" w:hint="cs"/>
          <w:sz w:val="20"/>
          <w:szCs w:val="20"/>
          <w:rtl/>
        </w:rPr>
        <w:t xml:space="preserve"> אך אין אפשרות להסתובב באופן חופשי בתוך הבית עצמו אלא רק באמצעות </w:t>
      </w:r>
      <w:r w:rsidRPr="009A1771">
        <w:rPr>
          <w:rFonts w:ascii="Tahoma" w:hAnsi="Tahoma" w:cs="Tahoma"/>
          <w:sz w:val="20"/>
          <w:szCs w:val="20"/>
          <w:rtl/>
        </w:rPr>
        <w:t>סיורים מודרכים</w:t>
      </w:r>
      <w:r w:rsidR="00172767">
        <w:rPr>
          <w:rFonts w:ascii="Tahoma" w:hAnsi="Tahoma" w:cs="Tahoma" w:hint="cs"/>
          <w:sz w:val="20"/>
          <w:szCs w:val="20"/>
          <w:rtl/>
        </w:rPr>
        <w:t xml:space="preserve"> המתקיימים במקום ו</w:t>
      </w:r>
      <w:r w:rsidRPr="009A1771">
        <w:rPr>
          <w:rFonts w:ascii="Tahoma" w:hAnsi="Tahoma" w:cs="Tahoma"/>
          <w:sz w:val="20"/>
          <w:szCs w:val="20"/>
          <w:rtl/>
        </w:rPr>
        <w:t>בכמה שפות.</w:t>
      </w:r>
    </w:p>
    <w:p w14:paraId="76292576" w14:textId="12FC773C" w:rsidR="001F2626" w:rsidRDefault="001F2626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1CE2A9BA" w14:textId="79FC87F3" w:rsidR="00B90CD7" w:rsidRDefault="00B90CD7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307BBF9D" w14:textId="3A4F907A" w:rsidR="00B04FFE" w:rsidRDefault="00B04FFE" w:rsidP="00B04FFE">
      <w:pPr>
        <w:spacing w:after="0" w:line="288" w:lineRule="auto"/>
        <w:jc w:val="center"/>
        <w:rPr>
          <w:rFonts w:ascii="Tahoma" w:hAnsi="Tahoma" w:cs="Tahoma"/>
          <w:noProof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196661AE" wp14:editId="176F6E9A">
            <wp:extent cx="4772025" cy="4590415"/>
            <wp:effectExtent l="0" t="0" r="9525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.10.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696" cy="48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1F14" w14:textId="77777777" w:rsidR="00DF1CA7" w:rsidRDefault="00DF1CA7" w:rsidP="00DF1CA7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  <w:rtl/>
        </w:rPr>
      </w:pPr>
      <w:r w:rsidRPr="00A038B8">
        <w:rPr>
          <w:rFonts w:ascii="Tahoma" w:hAnsi="Tahoma" w:cs="Tahoma"/>
          <w:i/>
          <w:iCs/>
          <w:sz w:val="18"/>
          <w:szCs w:val="18"/>
          <w:rtl/>
        </w:rPr>
        <w:t xml:space="preserve">חברי </w:t>
      </w:r>
      <w:r w:rsidRPr="00A038B8">
        <w:rPr>
          <w:rFonts w:ascii="Tahoma" w:hAnsi="Tahoma" w:cs="Tahoma"/>
          <w:i/>
          <w:iCs/>
          <w:sz w:val="18"/>
          <w:szCs w:val="18"/>
        </w:rPr>
        <w:t>DEMHIST</w:t>
      </w:r>
      <w:r w:rsidRPr="00A038B8">
        <w:rPr>
          <w:rFonts w:ascii="Tahoma" w:hAnsi="Tahoma" w:cs="Tahoma"/>
          <w:i/>
          <w:iCs/>
          <w:sz w:val="18"/>
          <w:szCs w:val="18"/>
          <w:rtl/>
        </w:rPr>
        <w:t xml:space="preserve"> במדרגות החצר ב</w:t>
      </w:r>
      <w:r w:rsidRPr="00A038B8">
        <w:rPr>
          <w:rFonts w:ascii="Tahoma" w:hAnsi="Tahoma" w:cs="Tahoma"/>
          <w:i/>
          <w:iCs/>
          <w:sz w:val="18"/>
          <w:szCs w:val="18"/>
        </w:rPr>
        <w:t>Il Vittoriale Degli Italiani</w:t>
      </w:r>
    </w:p>
    <w:p w14:paraId="4FC9C66C" w14:textId="77777777" w:rsidR="00DF1CA7" w:rsidRDefault="00DF1CA7" w:rsidP="00DF1CA7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3FD7176B" wp14:editId="1A90BF3C">
            <wp:extent cx="5143501" cy="3429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.8.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163" cy="347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0A31" w14:textId="0ACE0098" w:rsidR="000B5060" w:rsidRPr="009A1771" w:rsidRDefault="00DF1CA7" w:rsidP="00DF1CA7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 w:rsidRPr="00A038B8">
        <w:rPr>
          <w:rFonts w:ascii="Tahoma" w:hAnsi="Tahoma" w:cs="Tahoma"/>
          <w:i/>
          <w:iCs/>
          <w:sz w:val="18"/>
          <w:szCs w:val="18"/>
          <w:rtl/>
        </w:rPr>
        <w:br/>
      </w:r>
      <w:r w:rsidR="00B90CD7">
        <w:rPr>
          <w:rFonts w:ascii="Tahoma" w:hAnsi="Tahoma" w:cs="Tahoma" w:hint="cs"/>
          <w:noProof/>
          <w:sz w:val="20"/>
          <w:szCs w:val="20"/>
          <w:rtl/>
        </w:rPr>
        <w:t xml:space="preserve"> </w:t>
      </w:r>
      <w:r w:rsidR="00B90CD7"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56EC7C30" wp14:editId="4EE5F79F">
            <wp:extent cx="4225520" cy="2538790"/>
            <wp:effectExtent l="5080" t="0" r="889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.8.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3279" cy="25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FFE">
        <w:rPr>
          <w:rFonts w:ascii="Tahoma" w:hAnsi="Tahoma" w:cs="Tahoma" w:hint="cs"/>
          <w:sz w:val="20"/>
          <w:szCs w:val="20"/>
          <w:rtl/>
        </w:rPr>
        <w:t xml:space="preserve"> </w:t>
      </w:r>
      <w:r w:rsidR="00B04FFE"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24E9F53D" wp14:editId="15B67474">
            <wp:extent cx="4278018" cy="2577331"/>
            <wp:effectExtent l="0" t="6667" r="1587" b="1588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.8.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3394" cy="259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CA0D" w14:textId="7F7A7750" w:rsidR="001F2626" w:rsidRPr="009A1771" w:rsidRDefault="00B04FFE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2CD002A0" wp14:editId="20768FE1">
            <wp:extent cx="5209385" cy="34766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.9.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484" cy="35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sz w:val="20"/>
          <w:szCs w:val="20"/>
          <w:rtl/>
        </w:rPr>
        <w:t xml:space="preserve"> </w:t>
      </w:r>
    </w:p>
    <w:p w14:paraId="6B021CCD" w14:textId="77777777" w:rsidR="001F2626" w:rsidRPr="009A1771" w:rsidRDefault="001F2626" w:rsidP="00A038B8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671FB226" wp14:editId="46024215">
            <wp:extent cx="5195267" cy="3462678"/>
            <wp:effectExtent l="0" t="0" r="571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9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48" cy="34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DAA2" w14:textId="77777777" w:rsidR="001F2626" w:rsidRPr="00A038B8" w:rsidRDefault="00205500" w:rsidP="00A038B8">
      <w:pPr>
        <w:spacing w:after="0" w:line="288" w:lineRule="auto"/>
        <w:jc w:val="center"/>
        <w:rPr>
          <w:rFonts w:ascii="Tahoma" w:hAnsi="Tahoma" w:cs="Tahoma"/>
          <w:sz w:val="18"/>
          <w:szCs w:val="18"/>
        </w:rPr>
      </w:pPr>
      <w:r w:rsidRPr="00A038B8">
        <w:rPr>
          <w:rFonts w:ascii="Tahoma" w:hAnsi="Tahoma" w:cs="Tahoma"/>
          <w:sz w:val="18"/>
          <w:szCs w:val="18"/>
          <w:rtl/>
        </w:rPr>
        <w:t xml:space="preserve">צילומים: </w:t>
      </w:r>
      <w:r w:rsidRPr="00A038B8">
        <w:rPr>
          <w:rFonts w:ascii="Tahoma" w:hAnsi="Tahoma" w:cs="Tahoma"/>
          <w:sz w:val="18"/>
          <w:szCs w:val="18"/>
        </w:rPr>
        <w:t xml:space="preserve">Roberto Andreu, </w:t>
      </w:r>
      <w:r w:rsidRPr="00A038B8">
        <w:rPr>
          <w:rFonts w:ascii="Tahoma" w:eastAsia="Times New Roman" w:hAnsi="Tahoma" w:cs="Tahoma"/>
          <w:sz w:val="18"/>
          <w:szCs w:val="18"/>
        </w:rPr>
        <w:t>Casa MIMA Museum, Guatemala City</w:t>
      </w:r>
    </w:p>
    <w:p w14:paraId="6D2B63EC" w14:textId="620F0EA9" w:rsidR="00A60AEE" w:rsidRPr="009A1771" w:rsidRDefault="00A60AEE" w:rsidP="00471599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</w:p>
    <w:p w14:paraId="433749B3" w14:textId="23A73596" w:rsidR="00B90CD7" w:rsidRDefault="00B90CD7">
      <w:pPr>
        <w:bidi w:val="0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br w:type="page"/>
      </w:r>
    </w:p>
    <w:p w14:paraId="60BF7C01" w14:textId="77777777" w:rsidR="00A60AEE" w:rsidRPr="009A1771" w:rsidRDefault="00A60AE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3B132FB2" w14:textId="77777777" w:rsidR="00A60AEE" w:rsidRPr="009A1771" w:rsidRDefault="00A60AEE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2. </w:t>
      </w:r>
      <w:r w:rsidRPr="009A1771">
        <w:rPr>
          <w:rFonts w:ascii="Tahoma" w:hAnsi="Tahoma" w:cs="Tahoma"/>
          <w:sz w:val="20"/>
          <w:szCs w:val="20"/>
        </w:rPr>
        <w:t>Fondazione Uga Da Como Lonato del Garda</w:t>
      </w:r>
    </w:p>
    <w:p w14:paraId="6A198712" w14:textId="4D0FBF29" w:rsidR="00C97BFA" w:rsidRDefault="00226050" w:rsidP="00471599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sz w:val="20"/>
          <w:szCs w:val="20"/>
          <w:rtl/>
        </w:rPr>
        <w:t xml:space="preserve">בית כפר </w:t>
      </w:r>
      <w:r w:rsidR="00A60AEE" w:rsidRPr="009A1771">
        <w:rPr>
          <w:rFonts w:ascii="Tahoma" w:hAnsi="Tahoma" w:cs="Tahoma"/>
          <w:sz w:val="20"/>
          <w:szCs w:val="20"/>
          <w:rtl/>
        </w:rPr>
        <w:t>זה דומה ל</w:t>
      </w:r>
      <w:r w:rsidR="00A60AEE" w:rsidRPr="009A1771">
        <w:rPr>
          <w:rFonts w:ascii="Tahoma" w:hAnsi="Tahoma" w:cs="Tahoma"/>
          <w:sz w:val="20"/>
          <w:szCs w:val="20"/>
        </w:rPr>
        <w:t xml:space="preserve"> Museo Bagatti Valsecchi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rtl/>
        </w:rPr>
        <w:t xml:space="preserve">בכך </w:t>
      </w:r>
      <w:r>
        <w:rPr>
          <w:rFonts w:ascii="Tahoma" w:hAnsi="Tahoma" w:cs="Tahoma"/>
          <w:sz w:val="20"/>
          <w:szCs w:val="20"/>
          <w:rtl/>
        </w:rPr>
        <w:t>ששוב הבעל</w:t>
      </w:r>
      <w:r w:rsidR="006A289E">
        <w:rPr>
          <w:rFonts w:ascii="Tahoma" w:hAnsi="Tahoma" w:cs="Tahoma" w:hint="cs"/>
          <w:sz w:val="20"/>
          <w:szCs w:val="20"/>
          <w:rtl/>
        </w:rPr>
        <w:t>ים</w:t>
      </w:r>
      <w:r>
        <w:rPr>
          <w:rFonts w:ascii="Tahoma" w:hAnsi="Tahoma" w:cs="Tahoma"/>
          <w:sz w:val="20"/>
          <w:szCs w:val="20"/>
          <w:rtl/>
        </w:rPr>
        <w:t xml:space="preserve"> המקורי של המבנה וה</w:t>
      </w:r>
      <w:r>
        <w:rPr>
          <w:rFonts w:ascii="Tahoma" w:hAnsi="Tahoma" w:cs="Tahoma" w:hint="cs"/>
          <w:sz w:val="20"/>
          <w:szCs w:val="20"/>
          <w:rtl/>
        </w:rPr>
        <w:t>ו</w:t>
      </w:r>
      <w:r w:rsidR="00A60AEE" w:rsidRPr="009A1771">
        <w:rPr>
          <w:rFonts w:ascii="Tahoma" w:hAnsi="Tahoma" w:cs="Tahoma"/>
          <w:sz w:val="20"/>
          <w:szCs w:val="20"/>
          <w:rtl/>
        </w:rPr>
        <w:t>גה</w:t>
      </w:r>
      <w:r>
        <w:rPr>
          <w:rFonts w:ascii="Tahoma" w:hAnsi="Tahoma" w:cs="Tahoma" w:hint="cs"/>
          <w:sz w:val="20"/>
          <w:szCs w:val="20"/>
          <w:rtl/>
        </w:rPr>
        <w:t xml:space="preserve"> הרעיון של 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המקום </w:t>
      </w:r>
      <w:r>
        <w:rPr>
          <w:rFonts w:ascii="Tahoma" w:hAnsi="Tahoma" w:cs="Tahoma" w:hint="cs"/>
          <w:sz w:val="20"/>
          <w:szCs w:val="20"/>
          <w:rtl/>
        </w:rPr>
        <w:t xml:space="preserve">ביקש להתחקות אחר </w:t>
      </w:r>
      <w:r>
        <w:rPr>
          <w:rFonts w:ascii="Tahoma" w:hAnsi="Tahoma" w:cs="Tahoma"/>
          <w:sz w:val="20"/>
          <w:szCs w:val="20"/>
          <w:rtl/>
        </w:rPr>
        <w:t>תקופה קודמת בבנייה – נ</w:t>
      </w:r>
      <w:r w:rsidR="006A289E">
        <w:rPr>
          <w:rFonts w:ascii="Tahoma" w:hAnsi="Tahoma" w:cs="Tahoma" w:hint="cs"/>
          <w:sz w:val="20"/>
          <w:szCs w:val="20"/>
          <w:rtl/>
        </w:rPr>
        <w:t>י</w:t>
      </w:r>
      <w:r>
        <w:rPr>
          <w:rFonts w:ascii="Tahoma" w:hAnsi="Tahoma" w:cs="Tahoma"/>
          <w:sz w:val="20"/>
          <w:szCs w:val="20"/>
          <w:rtl/>
        </w:rPr>
        <w:t>סיו</w:t>
      </w:r>
      <w:r>
        <w:rPr>
          <w:rFonts w:ascii="Tahoma" w:hAnsi="Tahoma" w:cs="Tahoma" w:hint="cs"/>
          <w:sz w:val="20"/>
          <w:szCs w:val="20"/>
          <w:rtl/>
        </w:rPr>
        <w:t>ן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 של המאה ה-19 לבנות בסגנון של הרנסנס המוקדם. ב</w:t>
      </w:r>
      <w:r>
        <w:rPr>
          <w:rFonts w:ascii="Tahoma" w:hAnsi="Tahoma" w:cs="Tahoma" w:hint="cs"/>
          <w:sz w:val="20"/>
          <w:szCs w:val="20"/>
          <w:rtl/>
        </w:rPr>
        <w:t xml:space="preserve">מהלך הסיור </w:t>
      </w:r>
      <w:r w:rsidR="00A60AEE" w:rsidRPr="009A1771">
        <w:rPr>
          <w:rFonts w:ascii="Tahoma" w:hAnsi="Tahoma" w:cs="Tahoma"/>
          <w:sz w:val="20"/>
          <w:szCs w:val="20"/>
          <w:rtl/>
        </w:rPr>
        <w:t>הכי מעניין ומדאיג</w:t>
      </w:r>
      <w:r>
        <w:rPr>
          <w:rFonts w:ascii="Tahoma" w:hAnsi="Tahoma" w:cs="Tahoma" w:hint="cs"/>
          <w:sz w:val="20"/>
          <w:szCs w:val="20"/>
          <w:rtl/>
        </w:rPr>
        <w:t xml:space="preserve"> כאחד </w:t>
      </w:r>
      <w:r w:rsidR="00A60AEE" w:rsidRPr="009A1771">
        <w:rPr>
          <w:rFonts w:ascii="Tahoma" w:hAnsi="Tahoma" w:cs="Tahoma"/>
          <w:sz w:val="20"/>
          <w:szCs w:val="20"/>
          <w:rtl/>
        </w:rPr>
        <w:t>לגלות ספריה גדולה, מרשימה ונדירה</w:t>
      </w:r>
      <w:r w:rsidR="006A289E">
        <w:rPr>
          <w:rFonts w:ascii="Tahoma" w:hAnsi="Tahoma" w:cs="Tahoma" w:hint="cs"/>
          <w:sz w:val="20"/>
          <w:szCs w:val="20"/>
          <w:rtl/>
        </w:rPr>
        <w:t xml:space="preserve"> במ</w:t>
      </w:r>
      <w:r w:rsidR="00471599">
        <w:rPr>
          <w:rFonts w:ascii="Tahoma" w:hAnsi="Tahoma" w:cs="Tahoma" w:hint="cs"/>
          <w:sz w:val="20"/>
          <w:szCs w:val="20"/>
          <w:rtl/>
        </w:rPr>
        <w:t xml:space="preserve">מדיה אך בהתאם </w:t>
      </w:r>
      <w:r w:rsidR="00A60AEE" w:rsidRPr="009A1771">
        <w:rPr>
          <w:rFonts w:ascii="Tahoma" w:hAnsi="Tahoma" w:cs="Tahoma"/>
          <w:sz w:val="20"/>
          <w:szCs w:val="20"/>
          <w:rtl/>
        </w:rPr>
        <w:t>דרישות הצ</w:t>
      </w:r>
      <w:r w:rsidR="00471599">
        <w:rPr>
          <w:rFonts w:ascii="Tahoma" w:hAnsi="Tahoma" w:cs="Tahoma" w:hint="cs"/>
          <w:sz w:val="20"/>
          <w:szCs w:val="20"/>
          <w:rtl/>
        </w:rPr>
        <w:t>ווא</w:t>
      </w:r>
      <w:r w:rsidR="00A60AEE" w:rsidRPr="009A1771">
        <w:rPr>
          <w:rFonts w:ascii="Tahoma" w:hAnsi="Tahoma" w:cs="Tahoma"/>
          <w:sz w:val="20"/>
          <w:szCs w:val="20"/>
          <w:rtl/>
        </w:rPr>
        <w:t>ה</w:t>
      </w:r>
      <w:r w:rsidR="00471599">
        <w:rPr>
          <w:rFonts w:ascii="Tahoma" w:hAnsi="Tahoma" w:cs="Tahoma" w:hint="cs"/>
          <w:sz w:val="20"/>
          <w:szCs w:val="20"/>
          <w:rtl/>
        </w:rPr>
        <w:t>, נותרת ללא מיון ותנאי שמירה.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 </w:t>
      </w:r>
    </w:p>
    <w:p w14:paraId="35012177" w14:textId="77777777" w:rsidR="00DF1CA7" w:rsidRPr="009A1771" w:rsidRDefault="00DF1CA7" w:rsidP="00471599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705F9B59" w14:textId="4AFDEDD4" w:rsidR="00070B26" w:rsidRDefault="00E37D86" w:rsidP="00471599">
      <w:pPr>
        <w:spacing w:after="0" w:line="288" w:lineRule="auto"/>
        <w:jc w:val="center"/>
        <w:rPr>
          <w:rFonts w:ascii="Tahoma" w:eastAsia="Times New Roman" w:hAnsi="Tahoma" w:cs="Tahoma"/>
          <w:i/>
          <w:iCs/>
          <w:sz w:val="18"/>
          <w:szCs w:val="18"/>
          <w:rtl/>
        </w:rPr>
      </w:pPr>
      <w:r>
        <w:rPr>
          <w:rFonts w:ascii="Tahoma" w:hAnsi="Tahoma" w:cs="Tahoma" w:hint="cs"/>
          <w:sz w:val="20"/>
          <w:szCs w:val="20"/>
          <w:rtl/>
        </w:rPr>
        <w:t xml:space="preserve"> </w:t>
      </w: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201C3357" wp14:editId="6DC21DCB">
            <wp:extent cx="4654656" cy="30956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.10.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758" cy="31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B26" w:rsidRPr="009A1771">
        <w:rPr>
          <w:rFonts w:ascii="Tahoma" w:hAnsi="Tahoma" w:cs="Tahoma"/>
          <w:sz w:val="20"/>
          <w:szCs w:val="20"/>
          <w:rtl/>
        </w:rPr>
        <w:br/>
      </w:r>
      <w:r w:rsidR="00070B26" w:rsidRPr="00A038B8">
        <w:rPr>
          <w:rFonts w:ascii="Tahoma" w:hAnsi="Tahoma" w:cs="Tahoma"/>
          <w:i/>
          <w:iCs/>
          <w:sz w:val="18"/>
          <w:szCs w:val="18"/>
          <w:rtl/>
        </w:rPr>
        <w:t xml:space="preserve">צילום: </w:t>
      </w:r>
      <w:r w:rsidR="00070B26" w:rsidRPr="00A038B8">
        <w:rPr>
          <w:rFonts w:ascii="Tahoma" w:hAnsi="Tahoma" w:cs="Tahoma"/>
          <w:i/>
          <w:iCs/>
          <w:sz w:val="18"/>
          <w:szCs w:val="18"/>
        </w:rPr>
        <w:t xml:space="preserve">Roberto Andreu, </w:t>
      </w:r>
      <w:r w:rsidR="00070B26" w:rsidRPr="00A038B8">
        <w:rPr>
          <w:rFonts w:ascii="Tahoma" w:eastAsia="Times New Roman" w:hAnsi="Tahoma" w:cs="Tahoma"/>
          <w:i/>
          <w:iCs/>
          <w:sz w:val="18"/>
          <w:szCs w:val="18"/>
        </w:rPr>
        <w:t>Casa MIMA Museum, Guatemala City</w:t>
      </w:r>
    </w:p>
    <w:p w14:paraId="690DF683" w14:textId="77777777" w:rsidR="00E37D86" w:rsidRPr="00A038B8" w:rsidRDefault="00E37D86" w:rsidP="00471599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  <w:rtl/>
        </w:rPr>
      </w:pPr>
    </w:p>
    <w:p w14:paraId="4E97F150" w14:textId="5BA33EAA" w:rsidR="00C97BFA" w:rsidRPr="009A1771" w:rsidRDefault="00E37D86" w:rsidP="00E37D86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 w:hint="cs"/>
          <w:noProof/>
          <w:sz w:val="20"/>
          <w:szCs w:val="20"/>
          <w:rtl/>
        </w:rPr>
        <w:drawing>
          <wp:inline distT="0" distB="0" distL="0" distR="0" wp14:anchorId="36257CDE" wp14:editId="71FFDFFD">
            <wp:extent cx="3814745" cy="2296713"/>
            <wp:effectExtent l="0" t="2857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.11.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051" cy="23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sz w:val="20"/>
          <w:szCs w:val="20"/>
          <w:rtl/>
        </w:rPr>
        <w:t xml:space="preserve">  </w:t>
      </w: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71C306D1" wp14:editId="1BEBC77C">
            <wp:extent cx="3798129" cy="2282003"/>
            <wp:effectExtent l="0" t="3810" r="825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.11.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2911" cy="232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731D" w14:textId="5118B11B" w:rsidR="00C97BFA" w:rsidRDefault="00E37D86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7708DD0D" wp14:editId="48847D34">
            <wp:extent cx="5267044" cy="3162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.11.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953" cy="31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1839" w14:textId="77777777" w:rsidR="00E37D86" w:rsidRPr="009A1771" w:rsidRDefault="00E37D86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5679EC56" w14:textId="451CC2E9" w:rsidR="00C97BFA" w:rsidRPr="009A1771" w:rsidRDefault="00E37D86" w:rsidP="00E37D86">
      <w:pPr>
        <w:spacing w:after="0" w:line="288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3475283F" wp14:editId="05A66BBB">
            <wp:extent cx="4377832" cy="2630457"/>
            <wp:effectExtent l="0" t="2540" r="127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.12.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3443" cy="265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DA814CD" wp14:editId="0835945B">
            <wp:extent cx="4373066" cy="2628554"/>
            <wp:effectExtent l="0" t="4128" r="4763" b="4762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.12.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077" cy="26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800D" w14:textId="537935CF" w:rsidR="001F2626" w:rsidRPr="00A038B8" w:rsidRDefault="00E37D86" w:rsidP="00E37D86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789874A3" wp14:editId="0FCC5D84">
            <wp:extent cx="3957638" cy="2638425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.12.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018" cy="26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00" w:rsidRPr="009A1771">
        <w:rPr>
          <w:rFonts w:ascii="Tahoma" w:hAnsi="Tahoma" w:cs="Tahoma"/>
          <w:sz w:val="20"/>
          <w:szCs w:val="20"/>
          <w:rtl/>
        </w:rPr>
        <w:br/>
      </w:r>
    </w:p>
    <w:p w14:paraId="6C121FA9" w14:textId="5385EA41" w:rsidR="00E37D86" w:rsidRPr="00A038B8" w:rsidRDefault="00E37D86" w:rsidP="00E37D86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  <w:rtl/>
        </w:rPr>
      </w:pPr>
      <w:r>
        <w:rPr>
          <w:rFonts w:ascii="Tahoma" w:hAnsi="Tahoma" w:cs="Tahoma" w:hint="cs"/>
          <w:sz w:val="20"/>
          <w:szCs w:val="20"/>
          <w:rtl/>
        </w:rPr>
        <w:t xml:space="preserve"> </w:t>
      </w: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23C3F803" wp14:editId="3D224B69">
            <wp:extent cx="3914778" cy="26098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.13.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434" cy="26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00" w:rsidRPr="009A1771">
        <w:rPr>
          <w:rFonts w:ascii="Tahoma" w:hAnsi="Tahoma" w:cs="Tahoma"/>
          <w:sz w:val="20"/>
          <w:szCs w:val="20"/>
          <w:rtl/>
        </w:rPr>
        <w:br/>
      </w:r>
    </w:p>
    <w:p w14:paraId="1DA39732" w14:textId="2D07CA5D" w:rsidR="00070B26" w:rsidRPr="00A038B8" w:rsidRDefault="00E37D86" w:rsidP="00A038B8">
      <w:pPr>
        <w:spacing w:after="0" w:line="288" w:lineRule="auto"/>
        <w:jc w:val="center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1EEB1872" wp14:editId="14E1FB2C">
            <wp:extent cx="3918746" cy="2619375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.13.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69" cy="271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B26" w:rsidRPr="009A1771">
        <w:rPr>
          <w:rFonts w:ascii="Tahoma" w:hAnsi="Tahoma" w:cs="Tahoma"/>
          <w:sz w:val="20"/>
          <w:szCs w:val="20"/>
          <w:rtl/>
        </w:rPr>
        <w:br/>
      </w:r>
      <w:r w:rsidR="00070B26" w:rsidRPr="00A038B8">
        <w:rPr>
          <w:rFonts w:ascii="Tahoma" w:hAnsi="Tahoma" w:cs="Tahoma"/>
          <w:i/>
          <w:iCs/>
          <w:sz w:val="18"/>
          <w:szCs w:val="18"/>
          <w:rtl/>
        </w:rPr>
        <w:t xml:space="preserve">צילומים: </w:t>
      </w:r>
      <w:r w:rsidR="00070B26" w:rsidRPr="00A038B8">
        <w:rPr>
          <w:rFonts w:ascii="Tahoma" w:hAnsi="Tahoma" w:cs="Tahoma"/>
          <w:i/>
          <w:iCs/>
          <w:sz w:val="18"/>
          <w:szCs w:val="18"/>
        </w:rPr>
        <w:t xml:space="preserve">Roberto Andreu, </w:t>
      </w:r>
      <w:r w:rsidR="00070B26" w:rsidRPr="00A038B8">
        <w:rPr>
          <w:rFonts w:ascii="Tahoma" w:eastAsia="Times New Roman" w:hAnsi="Tahoma" w:cs="Tahoma"/>
          <w:i/>
          <w:iCs/>
          <w:sz w:val="18"/>
          <w:szCs w:val="18"/>
        </w:rPr>
        <w:t>Casa MIMA Museum, Guatemala City</w:t>
      </w:r>
    </w:p>
    <w:p w14:paraId="27EC23DF" w14:textId="77777777" w:rsidR="00C97BFA" w:rsidRPr="009A1771" w:rsidRDefault="00C97BFA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5DDA0C7A" w14:textId="77777777" w:rsidR="004F337F" w:rsidRDefault="004F337F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</w:p>
    <w:p w14:paraId="2928D929" w14:textId="2E2C4BA0" w:rsidR="00C97BFA" w:rsidRPr="009A1771" w:rsidRDefault="00E37D86" w:rsidP="00E37D86">
      <w:pPr>
        <w:rPr>
          <w:rFonts w:ascii="Tahoma" w:hAnsi="Tahoma" w:cs="Tahoma"/>
          <w:sz w:val="20"/>
          <w:szCs w:val="20"/>
          <w:u w:val="single"/>
          <w:rtl/>
        </w:rPr>
      </w:pPr>
      <w:r>
        <w:rPr>
          <w:rFonts w:ascii="Tahoma" w:hAnsi="Tahoma" w:cs="Tahoma"/>
          <w:sz w:val="20"/>
          <w:szCs w:val="20"/>
          <w:u w:val="single"/>
          <w:rtl/>
        </w:rPr>
        <w:br w:type="page"/>
      </w:r>
      <w:r w:rsidR="00C97BFA" w:rsidRPr="009A1771">
        <w:rPr>
          <w:rFonts w:ascii="Tahoma" w:hAnsi="Tahoma" w:cs="Tahoma"/>
          <w:sz w:val="20"/>
          <w:szCs w:val="20"/>
          <w:u w:val="single"/>
          <w:rtl/>
        </w:rPr>
        <w:t>יום שישי 8 ביולי – סיור אמנות עכשווית בטורינו</w:t>
      </w:r>
    </w:p>
    <w:p w14:paraId="1F1FC7BF" w14:textId="605B020D" w:rsidR="00C97BFA" w:rsidRDefault="00C97BFA" w:rsidP="00F373BB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בחרתי בסיור אמנות עכשווית בטורינו כי היה לי </w:t>
      </w:r>
      <w:r w:rsidR="004F337F">
        <w:rPr>
          <w:rFonts w:ascii="Tahoma" w:hAnsi="Tahoma" w:cs="Tahoma" w:hint="cs"/>
          <w:sz w:val="20"/>
          <w:szCs w:val="20"/>
          <w:rtl/>
        </w:rPr>
        <w:t xml:space="preserve">חשוב </w:t>
      </w:r>
      <w:r w:rsidR="00F373BB">
        <w:rPr>
          <w:rFonts w:ascii="Tahoma" w:hAnsi="Tahoma" w:cs="Tahoma"/>
          <w:sz w:val="20"/>
          <w:szCs w:val="20"/>
          <w:rtl/>
        </w:rPr>
        <w:t>לבקר במוז</w:t>
      </w:r>
      <w:r w:rsidRPr="009A1771">
        <w:rPr>
          <w:rFonts w:ascii="Tahoma" w:hAnsi="Tahoma" w:cs="Tahoma"/>
          <w:sz w:val="20"/>
          <w:szCs w:val="20"/>
          <w:rtl/>
        </w:rPr>
        <w:t>און לאמנות עכשווית השוכן בפל</w:t>
      </w:r>
      <w:r w:rsidR="00F373BB">
        <w:rPr>
          <w:rFonts w:ascii="Tahoma" w:hAnsi="Tahoma" w:cs="Tahoma" w:hint="cs"/>
          <w:sz w:val="20"/>
          <w:szCs w:val="20"/>
          <w:rtl/>
        </w:rPr>
        <w:t>א</w:t>
      </w:r>
      <w:r w:rsidRPr="009A1771">
        <w:rPr>
          <w:rFonts w:ascii="Tahoma" w:hAnsi="Tahoma" w:cs="Tahoma"/>
          <w:sz w:val="20"/>
          <w:szCs w:val="20"/>
          <w:rtl/>
        </w:rPr>
        <w:t xml:space="preserve">צו ריאלה של העיר. מפני שאנחנו מציגים אמנות עכשווית בגלריות בבית טיכו, וכל פעם מחדש דנים ביחס בין הארכיטקטורה של המקום והצגת האמנות בתוכו, רציתי לראות איך מתייחסים לשאלות </w:t>
      </w:r>
      <w:r w:rsidR="004F337F">
        <w:rPr>
          <w:rFonts w:ascii="Tahoma" w:hAnsi="Tahoma" w:cs="Tahoma" w:hint="cs"/>
          <w:sz w:val="20"/>
          <w:szCs w:val="20"/>
          <w:rtl/>
        </w:rPr>
        <w:t>הללו</w:t>
      </w:r>
      <w:r w:rsidR="00F373BB">
        <w:rPr>
          <w:rFonts w:ascii="Tahoma" w:hAnsi="Tahoma" w:cs="Tahoma"/>
          <w:sz w:val="20"/>
          <w:szCs w:val="20"/>
          <w:rtl/>
        </w:rPr>
        <w:t xml:space="preserve"> באחד המוז</w:t>
      </w:r>
      <w:r w:rsidRPr="009A1771">
        <w:rPr>
          <w:rFonts w:ascii="Tahoma" w:hAnsi="Tahoma" w:cs="Tahoma"/>
          <w:sz w:val="20"/>
          <w:szCs w:val="20"/>
          <w:rtl/>
        </w:rPr>
        <w:t xml:space="preserve">אונים החשובים מסוג זה. </w:t>
      </w:r>
      <w:r w:rsidR="004F337F">
        <w:rPr>
          <w:rFonts w:ascii="Tahoma" w:hAnsi="Tahoma" w:cs="Tahoma" w:hint="cs"/>
          <w:sz w:val="20"/>
          <w:szCs w:val="20"/>
          <w:rtl/>
        </w:rPr>
        <w:t xml:space="preserve">למדתי מהביקור כי </w:t>
      </w:r>
      <w:r w:rsidRPr="009A1771">
        <w:rPr>
          <w:rFonts w:ascii="Tahoma" w:hAnsi="Tahoma" w:cs="Tahoma"/>
          <w:sz w:val="20"/>
          <w:szCs w:val="20"/>
          <w:rtl/>
        </w:rPr>
        <w:t>המקום נותן</w:t>
      </w:r>
      <w:r w:rsidR="004F337F">
        <w:rPr>
          <w:rFonts w:ascii="Tahoma" w:hAnsi="Tahoma" w:cs="Tahoma"/>
          <w:sz w:val="20"/>
          <w:szCs w:val="20"/>
          <w:rtl/>
        </w:rPr>
        <w:t xml:space="preserve"> תפאורה מרשימה לאמנות העכשווית</w:t>
      </w:r>
      <w:r w:rsidR="004F337F">
        <w:rPr>
          <w:rFonts w:ascii="Tahoma" w:hAnsi="Tahoma" w:cs="Tahoma" w:hint="cs"/>
          <w:sz w:val="20"/>
          <w:szCs w:val="20"/>
          <w:rtl/>
        </w:rPr>
        <w:t xml:space="preserve"> ובו </w:t>
      </w:r>
      <w:r w:rsidRPr="009A1771">
        <w:rPr>
          <w:rFonts w:ascii="Tahoma" w:hAnsi="Tahoma" w:cs="Tahoma"/>
          <w:sz w:val="20"/>
          <w:szCs w:val="20"/>
          <w:rtl/>
        </w:rPr>
        <w:t>התצוגה נעש</w:t>
      </w:r>
      <w:r w:rsidR="004F337F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ת בקפדנות ובכבוד הדדי למקום ולאמנות. הרבה מ</w:t>
      </w:r>
      <w:r w:rsidR="008764CF" w:rsidRPr="009A1771">
        <w:rPr>
          <w:rFonts w:ascii="Tahoma" w:hAnsi="Tahoma" w:cs="Tahoma"/>
          <w:sz w:val="20"/>
          <w:szCs w:val="20"/>
          <w:rtl/>
        </w:rPr>
        <w:t xml:space="preserve">ן </w:t>
      </w:r>
      <w:r w:rsidR="00F373BB">
        <w:rPr>
          <w:rFonts w:ascii="Tahoma" w:hAnsi="Tahoma" w:cs="Tahoma"/>
          <w:sz w:val="20"/>
          <w:szCs w:val="20"/>
          <w:rtl/>
        </w:rPr>
        <w:t>המ</w:t>
      </w:r>
      <w:r w:rsidR="00F373BB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 xml:space="preserve">צבים המוזמנים מתייחסים בפרוש להיסטוריה של המקום, דבר </w:t>
      </w:r>
      <w:r w:rsidR="004F337F">
        <w:rPr>
          <w:rFonts w:ascii="Tahoma" w:hAnsi="Tahoma" w:cs="Tahoma" w:hint="cs"/>
          <w:sz w:val="20"/>
          <w:szCs w:val="20"/>
          <w:rtl/>
        </w:rPr>
        <w:t>שקושר</w:t>
      </w:r>
      <w:r w:rsidRPr="009A1771">
        <w:rPr>
          <w:rFonts w:ascii="Tahoma" w:hAnsi="Tahoma" w:cs="Tahoma"/>
          <w:sz w:val="20"/>
          <w:szCs w:val="20"/>
          <w:rtl/>
        </w:rPr>
        <w:t xml:space="preserve"> באופן הדוק בין היצירה והגלריה.</w:t>
      </w:r>
    </w:p>
    <w:p w14:paraId="0DE64105" w14:textId="77777777" w:rsidR="00E37D86" w:rsidRPr="009A1771" w:rsidRDefault="00E37D86" w:rsidP="004F337F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213EB9AA" w14:textId="7F201C2F" w:rsidR="00C97BFA" w:rsidRPr="009A1771" w:rsidRDefault="008764CF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E37D86"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1DC8954B" wp14:editId="7E3C87EC">
            <wp:extent cx="4152656" cy="2497021"/>
            <wp:effectExtent l="8573" t="0" r="9207" b="9208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.14.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6303" cy="25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D86">
        <w:rPr>
          <w:rFonts w:ascii="Tahoma" w:hAnsi="Tahoma" w:cs="Tahoma" w:hint="cs"/>
          <w:sz w:val="20"/>
          <w:szCs w:val="20"/>
          <w:rtl/>
        </w:rPr>
        <w:t xml:space="preserve">  </w:t>
      </w:r>
      <w:r w:rsidR="00E37D86"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19112546" wp14:editId="1E848945">
            <wp:extent cx="4194580" cy="2524063"/>
            <wp:effectExtent l="0" t="2857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.14.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8321" cy="256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68F9" w14:textId="0A147208" w:rsidR="008764CF" w:rsidRDefault="00E37D86" w:rsidP="003E7CF5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071A600B" wp14:editId="40589E05">
            <wp:extent cx="4956530" cy="2982789"/>
            <wp:effectExtent l="0" t="381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.15.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724" cy="29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F5D8" w14:textId="77777777" w:rsidR="00E37D86" w:rsidRPr="009A1771" w:rsidRDefault="00E37D86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13791DD5" w14:textId="300F476E" w:rsidR="008764CF" w:rsidRPr="009A1771" w:rsidRDefault="00E37D86" w:rsidP="003E7CF5">
      <w:pPr>
        <w:spacing w:after="0" w:line="288" w:lineRule="auto"/>
        <w:jc w:val="center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drawing>
          <wp:inline distT="0" distB="0" distL="0" distR="0" wp14:anchorId="50ADC6CB" wp14:editId="452BF40F">
            <wp:extent cx="5447721" cy="3276600"/>
            <wp:effectExtent l="0" t="0" r="63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.15.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02" cy="328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1D0B" w14:textId="77777777" w:rsidR="004F337F" w:rsidRDefault="004F337F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</w:p>
    <w:p w14:paraId="3CA00756" w14:textId="77777777" w:rsidR="004F337F" w:rsidRDefault="004F337F" w:rsidP="009A1771">
      <w:pPr>
        <w:spacing w:after="0" w:line="288" w:lineRule="auto"/>
        <w:jc w:val="both"/>
        <w:rPr>
          <w:rFonts w:ascii="Tahoma" w:hAnsi="Tahoma" w:cs="Tahoma"/>
          <w:sz w:val="20"/>
          <w:szCs w:val="20"/>
          <w:u w:val="single"/>
          <w:rtl/>
        </w:rPr>
      </w:pPr>
    </w:p>
    <w:p w14:paraId="75AB5CE4" w14:textId="1C885593" w:rsidR="00070B26" w:rsidRPr="009A1771" w:rsidRDefault="004F337F" w:rsidP="00AC63CB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 w:hint="cs"/>
          <w:sz w:val="20"/>
          <w:szCs w:val="20"/>
          <w:u w:val="single"/>
          <w:rtl/>
        </w:rPr>
        <w:t>ל</w:t>
      </w:r>
      <w:r w:rsidR="00C97BFA" w:rsidRPr="009A1771">
        <w:rPr>
          <w:rFonts w:ascii="Tahoma" w:hAnsi="Tahoma" w:cs="Tahoma"/>
          <w:sz w:val="20"/>
          <w:szCs w:val="20"/>
          <w:u w:val="single"/>
          <w:rtl/>
        </w:rPr>
        <w:t xml:space="preserve">סיכום: </w:t>
      </w:r>
      <w:r w:rsidR="00C97BFA" w:rsidRPr="009A1771">
        <w:rPr>
          <w:rFonts w:ascii="Tahoma" w:hAnsi="Tahoma" w:cs="Tahoma"/>
          <w:sz w:val="20"/>
          <w:szCs w:val="20"/>
          <w:u w:val="single"/>
          <w:rtl/>
        </w:rPr>
        <w:br/>
      </w:r>
      <w:r>
        <w:rPr>
          <w:rFonts w:ascii="Tahoma" w:hAnsi="Tahoma" w:cs="Tahoma" w:hint="cs"/>
          <w:sz w:val="20"/>
          <w:szCs w:val="20"/>
          <w:rtl/>
        </w:rPr>
        <w:t>קשה מא</w:t>
      </w:r>
      <w:r w:rsidR="00F373BB">
        <w:rPr>
          <w:rFonts w:ascii="Tahoma" w:hAnsi="Tahoma" w:cs="Tahoma" w:hint="cs"/>
          <w:sz w:val="20"/>
          <w:szCs w:val="20"/>
          <w:rtl/>
        </w:rPr>
        <w:t>ד לאמוד ולכמת את כמות הידע המוז</w:t>
      </w:r>
      <w:r>
        <w:rPr>
          <w:rFonts w:ascii="Tahoma" w:hAnsi="Tahoma" w:cs="Tahoma" w:hint="cs"/>
          <w:sz w:val="20"/>
          <w:szCs w:val="20"/>
          <w:rtl/>
        </w:rPr>
        <w:t>אלי שאליו נחשפתי במהלך שבוע הכ</w:t>
      </w:r>
      <w:r w:rsidR="00F373BB">
        <w:rPr>
          <w:rFonts w:ascii="Tahoma" w:hAnsi="Tahoma" w:cs="Tahoma" w:hint="cs"/>
          <w:sz w:val="20"/>
          <w:szCs w:val="20"/>
          <w:rtl/>
        </w:rPr>
        <w:t>י</w:t>
      </w:r>
      <w:r>
        <w:rPr>
          <w:rFonts w:ascii="Tahoma" w:hAnsi="Tahoma" w:cs="Tahoma" w:hint="cs"/>
          <w:sz w:val="20"/>
          <w:szCs w:val="20"/>
          <w:rtl/>
        </w:rPr>
        <w:t>נ</w:t>
      </w:r>
      <w:r w:rsidR="00F373BB">
        <w:rPr>
          <w:rFonts w:ascii="Tahoma" w:hAnsi="Tahoma" w:cs="Tahoma" w:hint="cs"/>
          <w:sz w:val="20"/>
          <w:szCs w:val="20"/>
          <w:rtl/>
        </w:rPr>
        <w:t>ו</w:t>
      </w:r>
      <w:r>
        <w:rPr>
          <w:rFonts w:ascii="Tahoma" w:hAnsi="Tahoma" w:cs="Tahoma" w:hint="cs"/>
          <w:sz w:val="20"/>
          <w:szCs w:val="20"/>
          <w:rtl/>
        </w:rPr>
        <w:t>ס. גם המפגשים הקצרים ביותר סביב תורים ושתיית קפ</w:t>
      </w:r>
      <w:r w:rsidR="00F373BB">
        <w:rPr>
          <w:rFonts w:ascii="Tahoma" w:hAnsi="Tahoma" w:cs="Tahoma" w:hint="cs"/>
          <w:sz w:val="20"/>
          <w:szCs w:val="20"/>
          <w:rtl/>
        </w:rPr>
        <w:t>ה התפתחו לשיחה מפרה על סוג המוז</w:t>
      </w:r>
      <w:r>
        <w:rPr>
          <w:rFonts w:ascii="Tahoma" w:hAnsi="Tahoma" w:cs="Tahoma" w:hint="cs"/>
          <w:sz w:val="20"/>
          <w:szCs w:val="20"/>
          <w:rtl/>
        </w:rPr>
        <w:t xml:space="preserve">און שאותו אני מייצגת </w:t>
      </w:r>
      <w:r w:rsidR="00F373BB">
        <w:rPr>
          <w:rFonts w:ascii="Tahoma" w:hAnsi="Tahoma" w:cs="Tahoma"/>
          <w:sz w:val="20"/>
          <w:szCs w:val="20"/>
          <w:rtl/>
        </w:rPr>
        <w:t>מול המוסד של מי שדיברתי אתו או א</w:t>
      </w:r>
      <w:r w:rsidR="00070B26" w:rsidRPr="009A1771">
        <w:rPr>
          <w:rFonts w:ascii="Tahoma" w:hAnsi="Tahoma" w:cs="Tahoma"/>
          <w:sz w:val="20"/>
          <w:szCs w:val="20"/>
          <w:rtl/>
        </w:rPr>
        <w:t>תה</w:t>
      </w:r>
      <w:r>
        <w:rPr>
          <w:rFonts w:ascii="Tahoma" w:hAnsi="Tahoma" w:cs="Tahoma" w:hint="cs"/>
          <w:sz w:val="20"/>
          <w:szCs w:val="20"/>
          <w:rtl/>
        </w:rPr>
        <w:t xml:space="preserve">. שבתי ארצה </w:t>
      </w:r>
      <w:r w:rsidR="00070B26" w:rsidRPr="009A1771">
        <w:rPr>
          <w:rFonts w:ascii="Tahoma" w:hAnsi="Tahoma" w:cs="Tahoma"/>
          <w:sz w:val="20"/>
          <w:szCs w:val="20"/>
          <w:rtl/>
        </w:rPr>
        <w:t>עם מזוודה מלאה בספרים</w:t>
      </w:r>
      <w:r>
        <w:rPr>
          <w:rFonts w:ascii="Tahoma" w:hAnsi="Tahoma" w:cs="Tahoma"/>
          <w:sz w:val="20"/>
          <w:szCs w:val="20"/>
          <w:rtl/>
        </w:rPr>
        <w:t>, קטלוגים, דפדפות וכרטיסי ביקור</w:t>
      </w:r>
      <w:r>
        <w:rPr>
          <w:rFonts w:ascii="Tahoma" w:hAnsi="Tahoma" w:cs="Tahoma" w:hint="cs"/>
          <w:sz w:val="20"/>
          <w:szCs w:val="20"/>
          <w:rtl/>
        </w:rPr>
        <w:t xml:space="preserve"> שכולם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 נ</w:t>
      </w:r>
      <w:r>
        <w:rPr>
          <w:rFonts w:ascii="Tahoma" w:hAnsi="Tahoma" w:cs="Tahoma" w:hint="cs"/>
          <w:sz w:val="20"/>
          <w:szCs w:val="20"/>
          <w:rtl/>
        </w:rPr>
        <w:t>י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צני שיתופי פעולה </w:t>
      </w:r>
      <w:r>
        <w:rPr>
          <w:rFonts w:ascii="Tahoma" w:hAnsi="Tahoma" w:cs="Tahoma" w:hint="cs"/>
          <w:sz w:val="20"/>
          <w:szCs w:val="20"/>
          <w:rtl/>
        </w:rPr>
        <w:t>התחלתיים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 של דיונים ש</w:t>
      </w:r>
      <w:r>
        <w:rPr>
          <w:rFonts w:ascii="Tahoma" w:hAnsi="Tahoma" w:cs="Tahoma" w:hint="cs"/>
          <w:sz w:val="20"/>
          <w:szCs w:val="20"/>
          <w:rtl/>
        </w:rPr>
        <w:t xml:space="preserve">וודאי 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יתמשכו עוד </w:t>
      </w:r>
      <w:r>
        <w:rPr>
          <w:rFonts w:ascii="Tahoma" w:hAnsi="Tahoma" w:cs="Tahoma"/>
          <w:sz w:val="20"/>
          <w:szCs w:val="20"/>
          <w:rtl/>
        </w:rPr>
        <w:t>זמן</w:t>
      </w:r>
      <w:r>
        <w:rPr>
          <w:rFonts w:ascii="Tahoma" w:hAnsi="Tahoma" w:cs="Tahoma" w:hint="cs"/>
          <w:sz w:val="20"/>
          <w:szCs w:val="20"/>
          <w:rtl/>
        </w:rPr>
        <w:t xml:space="preserve"> רב.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 שמתי לעצמי מטרה ל</w:t>
      </w:r>
      <w:r w:rsidR="00F373BB">
        <w:rPr>
          <w:rFonts w:ascii="Tahoma" w:hAnsi="Tahoma" w:cs="Tahoma"/>
          <w:sz w:val="20"/>
          <w:szCs w:val="20"/>
          <w:rtl/>
        </w:rPr>
        <w:t>בנות קשרים עם אוצרים ומנהלי מוז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אונים בבתים היסטוריים, והיום אני מרגישה שבהחלט </w:t>
      </w:r>
      <w:r>
        <w:rPr>
          <w:rFonts w:ascii="Tahoma" w:hAnsi="Tahoma" w:cs="Tahoma" w:hint="cs"/>
          <w:sz w:val="20"/>
          <w:szCs w:val="20"/>
          <w:rtl/>
        </w:rPr>
        <w:t xml:space="preserve">נחלתי מידה רבה של הצלחה. 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ההתמקדות בכנס </w:t>
      </w:r>
      <w:r w:rsidR="00070B26" w:rsidRPr="009A1771">
        <w:rPr>
          <w:rFonts w:ascii="Tahoma" w:hAnsi="Tahoma" w:cs="Tahoma"/>
          <w:sz w:val="20"/>
          <w:szCs w:val="20"/>
        </w:rPr>
        <w:t>DEMHIST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E27F42" w:rsidRPr="009A1771">
        <w:rPr>
          <w:rFonts w:ascii="Tahoma" w:hAnsi="Tahoma" w:cs="Tahoma"/>
          <w:sz w:val="20"/>
          <w:szCs w:val="20"/>
          <w:rtl/>
        </w:rPr>
        <w:t>הי</w:t>
      </w:r>
      <w:r w:rsidR="00F373BB">
        <w:rPr>
          <w:rFonts w:ascii="Tahoma" w:hAnsi="Tahoma" w:cs="Tahoma" w:hint="cs"/>
          <w:sz w:val="20"/>
          <w:szCs w:val="20"/>
          <w:rtl/>
        </w:rPr>
        <w:t>י</w:t>
      </w:r>
      <w:r w:rsidR="00E27F42" w:rsidRPr="009A1771">
        <w:rPr>
          <w:rFonts w:ascii="Tahoma" w:hAnsi="Tahoma" w:cs="Tahoma"/>
          <w:sz w:val="20"/>
          <w:szCs w:val="20"/>
          <w:rtl/>
        </w:rPr>
        <w:t>תה מכוונת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, במקום לבחור </w:t>
      </w:r>
      <w:r>
        <w:rPr>
          <w:rFonts w:ascii="Tahoma" w:hAnsi="Tahoma" w:cs="Tahoma" w:hint="cs"/>
          <w:sz w:val="20"/>
          <w:szCs w:val="20"/>
          <w:rtl/>
        </w:rPr>
        <w:t>בכל יום מתוך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 פ</w:t>
      </w:r>
      <w:r w:rsidR="00F373BB">
        <w:rPr>
          <w:rFonts w:ascii="Tahoma" w:hAnsi="Tahoma" w:cs="Tahoma" w:hint="cs"/>
          <w:sz w:val="20"/>
          <w:szCs w:val="20"/>
          <w:rtl/>
        </w:rPr>
        <w:t>א</w:t>
      </w:r>
      <w:r w:rsidR="00070B26" w:rsidRPr="009A1771">
        <w:rPr>
          <w:rFonts w:ascii="Tahoma" w:hAnsi="Tahoma" w:cs="Tahoma"/>
          <w:sz w:val="20"/>
          <w:szCs w:val="20"/>
          <w:rtl/>
        </w:rPr>
        <w:t>נלים של הרצאות</w:t>
      </w:r>
      <w:r w:rsidR="00AC63CB">
        <w:rPr>
          <w:rFonts w:ascii="Tahoma" w:hAnsi="Tahoma" w:cs="Tahoma" w:hint="cs"/>
          <w:sz w:val="20"/>
          <w:szCs w:val="20"/>
          <w:rtl/>
        </w:rPr>
        <w:t xml:space="preserve"> מרתקות</w:t>
      </w:r>
      <w:r w:rsidR="00070B26" w:rsidRPr="009A1771">
        <w:rPr>
          <w:rFonts w:ascii="Tahoma" w:hAnsi="Tahoma" w:cs="Tahoma"/>
          <w:sz w:val="20"/>
          <w:szCs w:val="20"/>
          <w:rtl/>
        </w:rPr>
        <w:t xml:space="preserve"> מ</w:t>
      </w:r>
      <w:r>
        <w:rPr>
          <w:rFonts w:ascii="Tahoma" w:hAnsi="Tahoma" w:cs="Tahoma" w:hint="cs"/>
          <w:sz w:val="20"/>
          <w:szCs w:val="20"/>
          <w:rtl/>
        </w:rPr>
        <w:t>ה</w:t>
      </w:r>
      <w:r w:rsidR="00070B26" w:rsidRPr="009A1771">
        <w:rPr>
          <w:rFonts w:ascii="Tahoma" w:hAnsi="Tahoma" w:cs="Tahoma"/>
          <w:sz w:val="20"/>
          <w:szCs w:val="20"/>
          <w:rtl/>
        </w:rPr>
        <w:t>וועדות</w:t>
      </w:r>
      <w:r>
        <w:rPr>
          <w:rFonts w:ascii="Tahoma" w:hAnsi="Tahoma" w:cs="Tahoma" w:hint="cs"/>
          <w:sz w:val="20"/>
          <w:szCs w:val="20"/>
          <w:rtl/>
        </w:rPr>
        <w:t xml:space="preserve"> הרבות</w:t>
      </w:r>
      <w:r w:rsidR="00AC63CB">
        <w:rPr>
          <w:rFonts w:ascii="Tahoma" w:hAnsi="Tahoma" w:cs="Tahoma" w:hint="cs"/>
          <w:sz w:val="20"/>
          <w:szCs w:val="20"/>
          <w:rtl/>
        </w:rPr>
        <w:t xml:space="preserve"> </w:t>
      </w:r>
      <w:r w:rsidR="00F373BB">
        <w:rPr>
          <w:rFonts w:ascii="Tahoma" w:hAnsi="Tahoma" w:cs="Tahoma" w:hint="cs"/>
          <w:sz w:val="20"/>
          <w:szCs w:val="20"/>
          <w:rtl/>
        </w:rPr>
        <w:t>שהיה אפשר</w:t>
      </w:r>
      <w:r>
        <w:rPr>
          <w:rFonts w:ascii="Tahoma" w:hAnsi="Tahoma" w:cs="Tahoma" w:hint="cs"/>
          <w:sz w:val="20"/>
          <w:szCs w:val="20"/>
          <w:rtl/>
        </w:rPr>
        <w:t xml:space="preserve"> לבחור - כיוונתי</w:t>
      </w:r>
      <w:r w:rsidR="00E27F42" w:rsidRPr="009A1771">
        <w:rPr>
          <w:rFonts w:ascii="Tahoma" w:hAnsi="Tahoma" w:cs="Tahoma"/>
          <w:sz w:val="20"/>
          <w:szCs w:val="20"/>
          <w:rtl/>
        </w:rPr>
        <w:t xml:space="preserve"> לשמוע את הקולג</w:t>
      </w:r>
      <w:r>
        <w:rPr>
          <w:rFonts w:ascii="Tahoma" w:hAnsi="Tahoma" w:cs="Tahoma" w:hint="cs"/>
          <w:sz w:val="20"/>
          <w:szCs w:val="20"/>
          <w:rtl/>
        </w:rPr>
        <w:t xml:space="preserve">ות </w:t>
      </w:r>
      <w:r w:rsidR="00E27F42" w:rsidRPr="009A1771">
        <w:rPr>
          <w:rFonts w:ascii="Tahoma" w:hAnsi="Tahoma" w:cs="Tahoma"/>
          <w:sz w:val="20"/>
          <w:szCs w:val="20"/>
          <w:rtl/>
        </w:rPr>
        <w:t>המי</w:t>
      </w:r>
      <w:r w:rsidR="00AC63CB">
        <w:rPr>
          <w:rFonts w:ascii="Tahoma" w:hAnsi="Tahoma" w:cs="Tahoma"/>
          <w:sz w:val="20"/>
          <w:szCs w:val="20"/>
          <w:rtl/>
        </w:rPr>
        <w:t>דיים שלי ולפתח שיחות א</w:t>
      </w:r>
      <w:r w:rsidR="00E27F42" w:rsidRPr="009A1771">
        <w:rPr>
          <w:rFonts w:ascii="Tahoma" w:hAnsi="Tahoma" w:cs="Tahoma"/>
          <w:sz w:val="20"/>
          <w:szCs w:val="20"/>
          <w:rtl/>
        </w:rPr>
        <w:t>תם. הדבר כמו דו-כיווני</w:t>
      </w:r>
      <w:r>
        <w:rPr>
          <w:rFonts w:ascii="Tahoma" w:hAnsi="Tahoma" w:cs="Tahoma" w:hint="cs"/>
          <w:sz w:val="20"/>
          <w:szCs w:val="20"/>
          <w:rtl/>
        </w:rPr>
        <w:t xml:space="preserve">: </w:t>
      </w:r>
      <w:r w:rsidR="00E27F42" w:rsidRPr="009A1771">
        <w:rPr>
          <w:rFonts w:ascii="Tahoma" w:hAnsi="Tahoma" w:cs="Tahoma"/>
          <w:sz w:val="20"/>
          <w:szCs w:val="20"/>
          <w:rtl/>
        </w:rPr>
        <w:t>למדתי מהם</w:t>
      </w:r>
      <w:r>
        <w:rPr>
          <w:rFonts w:ascii="Tahoma" w:hAnsi="Tahoma" w:cs="Tahoma" w:hint="cs"/>
          <w:sz w:val="20"/>
          <w:szCs w:val="20"/>
          <w:rtl/>
        </w:rPr>
        <w:t xml:space="preserve"> רבות והם ממני וכעת הם מודעים באשר לקיומו של בית טיכו ולסיפור </w:t>
      </w:r>
      <w:r>
        <w:rPr>
          <w:rFonts w:ascii="Tahoma" w:hAnsi="Tahoma" w:cs="Tahoma"/>
          <w:sz w:val="20"/>
          <w:szCs w:val="20"/>
          <w:rtl/>
        </w:rPr>
        <w:t>המוזאלי ו</w:t>
      </w:r>
      <w:r w:rsidR="00AC63CB">
        <w:rPr>
          <w:rFonts w:ascii="Tahoma" w:hAnsi="Tahoma" w:cs="Tahoma" w:hint="cs"/>
          <w:sz w:val="20"/>
          <w:szCs w:val="20"/>
          <w:rtl/>
        </w:rPr>
        <w:t>ה</w:t>
      </w:r>
      <w:r>
        <w:rPr>
          <w:rFonts w:ascii="Tahoma" w:hAnsi="Tahoma" w:cs="Tahoma"/>
          <w:sz w:val="20"/>
          <w:szCs w:val="20"/>
          <w:rtl/>
        </w:rPr>
        <w:t>ארכיט</w:t>
      </w:r>
      <w:r w:rsidR="00AC63CB">
        <w:rPr>
          <w:rFonts w:ascii="Tahoma" w:hAnsi="Tahoma" w:cs="Tahoma" w:hint="cs"/>
          <w:sz w:val="20"/>
          <w:szCs w:val="20"/>
          <w:rtl/>
        </w:rPr>
        <w:t>ק</w:t>
      </w:r>
      <w:r>
        <w:rPr>
          <w:rFonts w:ascii="Tahoma" w:hAnsi="Tahoma" w:cs="Tahoma"/>
          <w:sz w:val="20"/>
          <w:szCs w:val="20"/>
          <w:rtl/>
        </w:rPr>
        <w:t>טוני ש</w:t>
      </w:r>
      <w:r>
        <w:rPr>
          <w:rFonts w:ascii="Tahoma" w:hAnsi="Tahoma" w:cs="Tahoma" w:hint="cs"/>
          <w:sz w:val="20"/>
          <w:szCs w:val="20"/>
          <w:rtl/>
        </w:rPr>
        <w:t>הוא טומן בחובו.</w:t>
      </w:r>
    </w:p>
    <w:p w14:paraId="5312027A" w14:textId="77777777" w:rsidR="00182D91" w:rsidRDefault="00182D91" w:rsidP="004F337F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</w:p>
    <w:p w14:paraId="61CB6AD5" w14:textId="4020E943" w:rsidR="004F337F" w:rsidRDefault="00E27F42" w:rsidP="00AC63CB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 w:rsidRPr="009A1771">
        <w:rPr>
          <w:rFonts w:ascii="Tahoma" w:hAnsi="Tahoma" w:cs="Tahoma"/>
          <w:sz w:val="20"/>
          <w:szCs w:val="20"/>
          <w:rtl/>
        </w:rPr>
        <w:t>הסיורים הרבים של הכ</w:t>
      </w:r>
      <w:r w:rsidR="00AC63CB">
        <w:rPr>
          <w:rFonts w:ascii="Tahoma" w:hAnsi="Tahoma" w:cs="Tahoma" w:hint="cs"/>
          <w:sz w:val="20"/>
          <w:szCs w:val="20"/>
          <w:rtl/>
        </w:rPr>
        <w:t>י</w:t>
      </w:r>
      <w:r w:rsidRPr="009A1771">
        <w:rPr>
          <w:rFonts w:ascii="Tahoma" w:hAnsi="Tahoma" w:cs="Tahoma"/>
          <w:sz w:val="20"/>
          <w:szCs w:val="20"/>
          <w:rtl/>
        </w:rPr>
        <w:t>נ</w:t>
      </w:r>
      <w:r w:rsidR="00AC63CB">
        <w:rPr>
          <w:rFonts w:ascii="Tahoma" w:hAnsi="Tahoma" w:cs="Tahoma" w:hint="cs"/>
          <w:sz w:val="20"/>
          <w:szCs w:val="20"/>
          <w:rtl/>
        </w:rPr>
        <w:t>ו</w:t>
      </w:r>
      <w:r w:rsidRPr="009A1771">
        <w:rPr>
          <w:rFonts w:ascii="Tahoma" w:hAnsi="Tahoma" w:cs="Tahoma"/>
          <w:sz w:val="20"/>
          <w:szCs w:val="20"/>
          <w:rtl/>
        </w:rPr>
        <w:t>ס היו מא</w:t>
      </w:r>
      <w:r w:rsidR="004F337F">
        <w:rPr>
          <w:rFonts w:ascii="Tahoma" w:hAnsi="Tahoma" w:cs="Tahoma"/>
          <w:sz w:val="20"/>
          <w:szCs w:val="20"/>
          <w:rtl/>
        </w:rPr>
        <w:t xml:space="preserve">לפים. הגענו למקומות שקשה להגיע </w:t>
      </w:r>
      <w:r w:rsidR="004F337F">
        <w:rPr>
          <w:rFonts w:ascii="Tahoma" w:hAnsi="Tahoma" w:cs="Tahoma" w:hint="cs"/>
          <w:sz w:val="20"/>
          <w:szCs w:val="20"/>
          <w:rtl/>
        </w:rPr>
        <w:t>א</w:t>
      </w:r>
      <w:r w:rsidRPr="009A1771">
        <w:rPr>
          <w:rFonts w:ascii="Tahoma" w:hAnsi="Tahoma" w:cs="Tahoma"/>
          <w:sz w:val="20"/>
          <w:szCs w:val="20"/>
          <w:rtl/>
        </w:rPr>
        <w:t xml:space="preserve">ליהם </w:t>
      </w:r>
      <w:r w:rsidR="004F337F">
        <w:rPr>
          <w:rFonts w:ascii="Tahoma" w:hAnsi="Tahoma" w:cs="Tahoma" w:hint="cs"/>
          <w:sz w:val="20"/>
          <w:szCs w:val="20"/>
          <w:rtl/>
        </w:rPr>
        <w:t xml:space="preserve">ללא </w:t>
      </w:r>
      <w:r w:rsidRPr="009A1771">
        <w:rPr>
          <w:rFonts w:ascii="Tahoma" w:hAnsi="Tahoma" w:cs="Tahoma"/>
          <w:sz w:val="20"/>
          <w:szCs w:val="20"/>
          <w:rtl/>
        </w:rPr>
        <w:t>מדריך מקצו</w:t>
      </w:r>
      <w:r w:rsidR="004F337F">
        <w:rPr>
          <w:rFonts w:ascii="Tahoma" w:hAnsi="Tahoma" w:cs="Tahoma" w:hint="cs"/>
          <w:sz w:val="20"/>
          <w:szCs w:val="20"/>
          <w:rtl/>
        </w:rPr>
        <w:t>ע</w:t>
      </w:r>
      <w:r w:rsidRPr="009A1771">
        <w:rPr>
          <w:rFonts w:ascii="Tahoma" w:hAnsi="Tahoma" w:cs="Tahoma"/>
          <w:sz w:val="20"/>
          <w:szCs w:val="20"/>
          <w:rtl/>
        </w:rPr>
        <w:t xml:space="preserve">י מקומי. כל </w:t>
      </w:r>
      <w:r w:rsidR="00AC63CB">
        <w:rPr>
          <w:rFonts w:ascii="Tahoma" w:hAnsi="Tahoma" w:cs="Tahoma"/>
          <w:sz w:val="20"/>
          <w:szCs w:val="20"/>
          <w:rtl/>
        </w:rPr>
        <w:t>בית, מוסד ומוז</w:t>
      </w:r>
      <w:r w:rsidR="004F337F">
        <w:rPr>
          <w:rFonts w:ascii="Tahoma" w:hAnsi="Tahoma" w:cs="Tahoma"/>
          <w:sz w:val="20"/>
          <w:szCs w:val="20"/>
          <w:rtl/>
        </w:rPr>
        <w:t>און היה אחר בהי</w:t>
      </w:r>
      <w:r w:rsidR="004F337F">
        <w:rPr>
          <w:rFonts w:ascii="Tahoma" w:hAnsi="Tahoma" w:cs="Tahoma" w:hint="cs"/>
          <w:sz w:val="20"/>
          <w:szCs w:val="20"/>
          <w:rtl/>
        </w:rPr>
        <w:t>קפו, בסיפור ובדגשים המוזאליים שבו.</w:t>
      </w:r>
    </w:p>
    <w:p w14:paraId="4A177C35" w14:textId="345FFD24" w:rsidR="00A60AEE" w:rsidRDefault="004F337F" w:rsidP="00AC63CB">
      <w:pPr>
        <w:spacing w:after="0" w:line="288" w:lineRule="auto"/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 w:hint="cs"/>
          <w:sz w:val="20"/>
          <w:szCs w:val="20"/>
          <w:rtl/>
        </w:rPr>
        <w:t>החוויה הי</w:t>
      </w:r>
      <w:r w:rsidR="00AC63CB">
        <w:rPr>
          <w:rFonts w:ascii="Tahoma" w:hAnsi="Tahoma" w:cs="Tahoma" w:hint="cs"/>
          <w:sz w:val="20"/>
          <w:szCs w:val="20"/>
          <w:rtl/>
        </w:rPr>
        <w:t>י</w:t>
      </w:r>
      <w:r>
        <w:rPr>
          <w:rFonts w:ascii="Tahoma" w:hAnsi="Tahoma" w:cs="Tahoma" w:hint="cs"/>
          <w:sz w:val="20"/>
          <w:szCs w:val="20"/>
          <w:rtl/>
        </w:rPr>
        <w:t>תה עשירה וכוללת ובכל זאת, הדגש החשוב ביותר שלו נתתי את דעתי במהלך ה</w:t>
      </w:r>
      <w:r w:rsidR="00AC63CB">
        <w:rPr>
          <w:rFonts w:ascii="Tahoma" w:hAnsi="Tahoma" w:cs="Tahoma" w:hint="cs"/>
          <w:sz w:val="20"/>
          <w:szCs w:val="20"/>
          <w:rtl/>
        </w:rPr>
        <w:t>שבוע</w:t>
      </w:r>
      <w:r>
        <w:rPr>
          <w:rFonts w:ascii="Tahoma" w:hAnsi="Tahoma" w:cs="Tahoma" w:hint="cs"/>
          <w:sz w:val="20"/>
          <w:szCs w:val="20"/>
          <w:rtl/>
        </w:rPr>
        <w:t xml:space="preserve">, הוא הצורך בשימור </w:t>
      </w:r>
      <w:r w:rsidR="00A60AEE" w:rsidRPr="009A1771">
        <w:rPr>
          <w:rFonts w:ascii="Tahoma" w:hAnsi="Tahoma" w:cs="Tahoma"/>
          <w:sz w:val="20"/>
          <w:szCs w:val="20"/>
          <w:rtl/>
        </w:rPr>
        <w:t>מקצועי ו</w:t>
      </w:r>
      <w:r>
        <w:rPr>
          <w:rFonts w:ascii="Tahoma" w:hAnsi="Tahoma" w:cs="Tahoma" w:hint="cs"/>
          <w:sz w:val="20"/>
          <w:szCs w:val="20"/>
          <w:rtl/>
        </w:rPr>
        <w:t>כזה ש</w:t>
      </w:r>
      <w:r>
        <w:rPr>
          <w:rFonts w:ascii="Tahoma" w:hAnsi="Tahoma" w:cs="Tahoma"/>
          <w:sz w:val="20"/>
          <w:szCs w:val="20"/>
          <w:rtl/>
        </w:rPr>
        <w:t xml:space="preserve">כתוב בחוק כדי לשמר את 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נכסי התרבות לדורות הבאים. הקרנות, </w:t>
      </w:r>
      <w:r w:rsidR="00AC63CB">
        <w:rPr>
          <w:rFonts w:ascii="Tahoma" w:hAnsi="Tahoma" w:cs="Tahoma" w:hint="cs"/>
          <w:sz w:val="20"/>
          <w:szCs w:val="20"/>
          <w:rtl/>
        </w:rPr>
        <w:t>ה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מוזאונים ובתי </w:t>
      </w:r>
      <w:r>
        <w:rPr>
          <w:rFonts w:ascii="Tahoma" w:hAnsi="Tahoma" w:cs="Tahoma" w:hint="cs"/>
          <w:sz w:val="20"/>
          <w:szCs w:val="20"/>
          <w:rtl/>
        </w:rPr>
        <w:t>ה</w:t>
      </w:r>
      <w:r w:rsidR="00A60AEE" w:rsidRPr="009A1771">
        <w:rPr>
          <w:rFonts w:ascii="Tahoma" w:hAnsi="Tahoma" w:cs="Tahoma"/>
          <w:sz w:val="20"/>
          <w:szCs w:val="20"/>
          <w:rtl/>
        </w:rPr>
        <w:t>מורשת ש</w:t>
      </w:r>
      <w:r>
        <w:rPr>
          <w:rFonts w:ascii="Tahoma" w:hAnsi="Tahoma" w:cs="Tahoma" w:hint="cs"/>
          <w:sz w:val="20"/>
          <w:szCs w:val="20"/>
          <w:rtl/>
        </w:rPr>
        <w:t xml:space="preserve">בהם </w:t>
      </w:r>
      <w:r w:rsidR="00A60AEE" w:rsidRPr="009A1771">
        <w:rPr>
          <w:rFonts w:ascii="Tahoma" w:hAnsi="Tahoma" w:cs="Tahoma"/>
          <w:sz w:val="20"/>
          <w:szCs w:val="20"/>
          <w:rtl/>
        </w:rPr>
        <w:t>ב</w:t>
      </w:r>
      <w:r>
        <w:rPr>
          <w:rFonts w:ascii="Tahoma" w:hAnsi="Tahoma" w:cs="Tahoma" w:hint="cs"/>
          <w:sz w:val="20"/>
          <w:szCs w:val="20"/>
          <w:rtl/>
        </w:rPr>
        <w:t>י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קרנו </w:t>
      </w:r>
      <w:r>
        <w:rPr>
          <w:rFonts w:ascii="Tahoma" w:hAnsi="Tahoma" w:cs="Tahoma" w:hint="cs"/>
          <w:sz w:val="20"/>
          <w:szCs w:val="20"/>
          <w:rtl/>
        </w:rPr>
        <w:t>עושים ע</w:t>
      </w:r>
      <w:r w:rsidR="00A60AEE" w:rsidRPr="009A1771">
        <w:rPr>
          <w:rFonts w:ascii="Tahoma" w:hAnsi="Tahoma" w:cs="Tahoma"/>
          <w:sz w:val="20"/>
          <w:szCs w:val="20"/>
          <w:rtl/>
        </w:rPr>
        <w:t>בודה נפלאה ב</w:t>
      </w:r>
      <w:r>
        <w:rPr>
          <w:rFonts w:ascii="Tahoma" w:hAnsi="Tahoma" w:cs="Tahoma" w:hint="cs"/>
          <w:sz w:val="20"/>
          <w:szCs w:val="20"/>
          <w:rtl/>
        </w:rPr>
        <w:t xml:space="preserve">אופן הצגת 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הנכסים התרבותיים של מילאנו והסביבה, אבל שוב ושוב נתקלנו בטיפול שגוי </w:t>
      </w:r>
      <w:r>
        <w:rPr>
          <w:rFonts w:ascii="Tahoma" w:hAnsi="Tahoma" w:cs="Tahoma" w:hint="cs"/>
          <w:sz w:val="20"/>
          <w:szCs w:val="20"/>
          <w:rtl/>
        </w:rPr>
        <w:t>של האוצרות והבתים ב</w:t>
      </w:r>
      <w:r w:rsidR="00A60AEE" w:rsidRPr="009A1771">
        <w:rPr>
          <w:rFonts w:ascii="Tahoma" w:hAnsi="Tahoma" w:cs="Tahoma"/>
          <w:sz w:val="20"/>
          <w:szCs w:val="20"/>
          <w:rtl/>
        </w:rPr>
        <w:t>עקב</w:t>
      </w:r>
      <w:r w:rsidR="00814F6F">
        <w:rPr>
          <w:rFonts w:ascii="Tahoma" w:hAnsi="Tahoma" w:cs="Tahoma" w:hint="cs"/>
          <w:sz w:val="20"/>
          <w:szCs w:val="20"/>
          <w:rtl/>
        </w:rPr>
        <w:t>ות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 דרישות </w:t>
      </w:r>
      <w:r w:rsidR="00AC63CB">
        <w:rPr>
          <w:rFonts w:ascii="Tahoma" w:hAnsi="Tahoma" w:cs="Tahoma" w:hint="cs"/>
          <w:sz w:val="20"/>
          <w:szCs w:val="20"/>
          <w:rtl/>
        </w:rPr>
        <w:t>המצוינות ב</w:t>
      </w:r>
      <w:r w:rsidR="00A60AEE" w:rsidRPr="009A1771">
        <w:rPr>
          <w:rFonts w:ascii="Tahoma" w:hAnsi="Tahoma" w:cs="Tahoma"/>
          <w:sz w:val="20"/>
          <w:szCs w:val="20"/>
          <w:rtl/>
        </w:rPr>
        <w:t>צווא</w:t>
      </w:r>
      <w:r w:rsidR="00AC63CB">
        <w:rPr>
          <w:rFonts w:ascii="Tahoma" w:hAnsi="Tahoma" w:cs="Tahoma" w:hint="cs"/>
          <w:sz w:val="20"/>
          <w:szCs w:val="20"/>
          <w:rtl/>
        </w:rPr>
        <w:t>ות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. </w:t>
      </w:r>
      <w:r>
        <w:rPr>
          <w:rFonts w:ascii="Tahoma" w:hAnsi="Tahoma" w:cs="Tahoma"/>
          <w:sz w:val="20"/>
          <w:szCs w:val="20"/>
          <w:rtl/>
        </w:rPr>
        <w:t>עבורי</w:t>
      </w:r>
      <w:r>
        <w:rPr>
          <w:rFonts w:ascii="Tahoma" w:hAnsi="Tahoma" w:cs="Tahoma" w:hint="cs"/>
          <w:sz w:val="20"/>
          <w:szCs w:val="20"/>
          <w:rtl/>
        </w:rPr>
        <w:t xml:space="preserve">, חשיפה זו העניקה </w:t>
      </w:r>
      <w:r w:rsidR="00E27F42" w:rsidRPr="009A1771">
        <w:rPr>
          <w:rFonts w:ascii="Tahoma" w:hAnsi="Tahoma" w:cs="Tahoma"/>
          <w:sz w:val="20"/>
          <w:szCs w:val="20"/>
          <w:rtl/>
        </w:rPr>
        <w:t>תוקף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 </w:t>
      </w:r>
      <w:r>
        <w:rPr>
          <w:rFonts w:ascii="Tahoma" w:hAnsi="Tahoma" w:cs="Tahoma" w:hint="cs"/>
          <w:sz w:val="20"/>
          <w:szCs w:val="20"/>
          <w:rtl/>
        </w:rPr>
        <w:t xml:space="preserve">נוסף </w:t>
      </w:r>
      <w:r w:rsidR="000D4A29">
        <w:rPr>
          <w:rFonts w:ascii="Tahoma" w:hAnsi="Tahoma" w:cs="Tahoma" w:hint="cs"/>
          <w:sz w:val="20"/>
          <w:szCs w:val="20"/>
          <w:rtl/>
        </w:rPr>
        <w:t>לדגש</w:t>
      </w:r>
      <w:r>
        <w:rPr>
          <w:rFonts w:ascii="Tahoma" w:hAnsi="Tahoma" w:cs="Tahoma"/>
          <w:sz w:val="20"/>
          <w:szCs w:val="20"/>
          <w:rtl/>
        </w:rPr>
        <w:t xml:space="preserve"> </w:t>
      </w:r>
      <w:r>
        <w:rPr>
          <w:rFonts w:ascii="Tahoma" w:hAnsi="Tahoma" w:cs="Tahoma" w:hint="cs"/>
          <w:sz w:val="20"/>
          <w:szCs w:val="20"/>
          <w:rtl/>
        </w:rPr>
        <w:t>שאותו יש לשים באשר ל</w:t>
      </w:r>
      <w:r w:rsidR="00A60AEE" w:rsidRPr="009A1771">
        <w:rPr>
          <w:rFonts w:ascii="Tahoma" w:hAnsi="Tahoma" w:cs="Tahoma"/>
          <w:sz w:val="20"/>
          <w:szCs w:val="20"/>
          <w:rtl/>
        </w:rPr>
        <w:t>שימור ו</w:t>
      </w:r>
      <w:r>
        <w:rPr>
          <w:rFonts w:ascii="Tahoma" w:hAnsi="Tahoma" w:cs="Tahoma" w:hint="cs"/>
          <w:sz w:val="20"/>
          <w:szCs w:val="20"/>
          <w:rtl/>
        </w:rPr>
        <w:t>ל</w:t>
      </w:r>
      <w:r w:rsidR="00A60AEE" w:rsidRPr="009A1771">
        <w:rPr>
          <w:rFonts w:ascii="Tahoma" w:hAnsi="Tahoma" w:cs="Tahoma"/>
          <w:sz w:val="20"/>
          <w:szCs w:val="20"/>
          <w:rtl/>
        </w:rPr>
        <w:t xml:space="preserve">חידושים שנעשו בבית טיכו לפני שנה, </w:t>
      </w:r>
      <w:r w:rsidR="000D4A29">
        <w:rPr>
          <w:rFonts w:ascii="Tahoma" w:hAnsi="Tahoma" w:cs="Tahoma" w:hint="cs"/>
          <w:sz w:val="20"/>
          <w:szCs w:val="20"/>
          <w:rtl/>
        </w:rPr>
        <w:t xml:space="preserve">ועל נכונות ההחלטה העיקשת </w:t>
      </w:r>
      <w:r w:rsidR="00C97BFA" w:rsidRPr="009A1771">
        <w:rPr>
          <w:rFonts w:ascii="Tahoma" w:hAnsi="Tahoma" w:cs="Tahoma"/>
          <w:sz w:val="20"/>
          <w:szCs w:val="20"/>
          <w:rtl/>
        </w:rPr>
        <w:t>להכניס מערכ</w:t>
      </w:r>
      <w:r w:rsidR="00AC63CB">
        <w:rPr>
          <w:rFonts w:ascii="Tahoma" w:hAnsi="Tahoma" w:cs="Tahoma"/>
          <w:sz w:val="20"/>
          <w:szCs w:val="20"/>
          <w:rtl/>
        </w:rPr>
        <w:t>ות בקרת אקלים ומערכות תאורה מוז</w:t>
      </w:r>
      <w:r w:rsidR="00C97BFA" w:rsidRPr="009A1771">
        <w:rPr>
          <w:rFonts w:ascii="Tahoma" w:hAnsi="Tahoma" w:cs="Tahoma"/>
          <w:sz w:val="20"/>
          <w:szCs w:val="20"/>
          <w:rtl/>
        </w:rPr>
        <w:t xml:space="preserve">אליות במקום. </w:t>
      </w:r>
      <w:r w:rsidR="000D4A29">
        <w:rPr>
          <w:rFonts w:ascii="Tahoma" w:hAnsi="Tahoma" w:cs="Tahoma" w:hint="cs"/>
          <w:sz w:val="20"/>
          <w:szCs w:val="20"/>
          <w:rtl/>
        </w:rPr>
        <w:t>לנו</w:t>
      </w:r>
      <w:r w:rsidR="00AC63CB">
        <w:rPr>
          <w:rFonts w:ascii="Tahoma" w:hAnsi="Tahoma" w:cs="Tahoma"/>
          <w:sz w:val="20"/>
          <w:szCs w:val="20"/>
          <w:rtl/>
        </w:rPr>
        <w:t>, אנשי מוז</w:t>
      </w:r>
      <w:r w:rsidR="00C97BFA" w:rsidRPr="009A1771">
        <w:rPr>
          <w:rFonts w:ascii="Tahoma" w:hAnsi="Tahoma" w:cs="Tahoma"/>
          <w:sz w:val="20"/>
          <w:szCs w:val="20"/>
          <w:rtl/>
        </w:rPr>
        <w:t xml:space="preserve">אונים ובתים היסטוריים יש תפקיד חשוב </w:t>
      </w:r>
      <w:r w:rsidR="000D4A29">
        <w:rPr>
          <w:rFonts w:ascii="Tahoma" w:hAnsi="Tahoma" w:cs="Tahoma" w:hint="cs"/>
          <w:sz w:val="20"/>
          <w:szCs w:val="20"/>
          <w:rtl/>
        </w:rPr>
        <w:t xml:space="preserve">מאד בשימור </w:t>
      </w:r>
      <w:r w:rsidR="00C97BFA" w:rsidRPr="009A1771">
        <w:rPr>
          <w:rFonts w:ascii="Tahoma" w:hAnsi="Tahoma" w:cs="Tahoma"/>
          <w:sz w:val="20"/>
          <w:szCs w:val="20"/>
          <w:rtl/>
        </w:rPr>
        <w:t>נכסי התרבות</w:t>
      </w:r>
      <w:r w:rsidR="000D4A29">
        <w:rPr>
          <w:rFonts w:ascii="Tahoma" w:hAnsi="Tahoma" w:cs="Tahoma" w:hint="cs"/>
          <w:sz w:val="20"/>
          <w:szCs w:val="20"/>
          <w:rtl/>
        </w:rPr>
        <w:t xml:space="preserve"> ו</w:t>
      </w:r>
      <w:r w:rsidR="000D4A29">
        <w:rPr>
          <w:rFonts w:ascii="Tahoma" w:hAnsi="Tahoma" w:cs="Tahoma"/>
          <w:sz w:val="20"/>
          <w:szCs w:val="20"/>
          <w:rtl/>
        </w:rPr>
        <w:t xml:space="preserve">צורך </w:t>
      </w:r>
      <w:r w:rsidR="00C97BFA" w:rsidRPr="009A1771">
        <w:rPr>
          <w:rFonts w:ascii="Tahoma" w:hAnsi="Tahoma" w:cs="Tahoma"/>
          <w:sz w:val="20"/>
          <w:szCs w:val="20"/>
          <w:rtl/>
        </w:rPr>
        <w:t>זה צריך להיות עליון</w:t>
      </w:r>
      <w:r w:rsidR="000D4A29">
        <w:rPr>
          <w:rFonts w:ascii="Tahoma" w:hAnsi="Tahoma" w:cs="Tahoma" w:hint="cs"/>
          <w:sz w:val="20"/>
          <w:szCs w:val="20"/>
          <w:rtl/>
        </w:rPr>
        <w:t xml:space="preserve"> בחשיבותו ביחס </w:t>
      </w:r>
      <w:r w:rsidR="00C97BFA" w:rsidRPr="009A1771">
        <w:rPr>
          <w:rFonts w:ascii="Tahoma" w:hAnsi="Tahoma" w:cs="Tahoma"/>
          <w:sz w:val="20"/>
          <w:szCs w:val="20"/>
          <w:rtl/>
        </w:rPr>
        <w:t xml:space="preserve">לדרישות </w:t>
      </w:r>
      <w:r w:rsidR="00BE4713" w:rsidRPr="009A1771">
        <w:rPr>
          <w:rFonts w:ascii="Tahoma" w:hAnsi="Tahoma" w:cs="Tahoma"/>
          <w:sz w:val="20"/>
          <w:szCs w:val="20"/>
          <w:rtl/>
        </w:rPr>
        <w:t>אינטרסנטית</w:t>
      </w:r>
      <w:r w:rsidR="00C97BFA" w:rsidRPr="009A1771">
        <w:rPr>
          <w:rFonts w:ascii="Tahoma" w:hAnsi="Tahoma" w:cs="Tahoma"/>
          <w:sz w:val="20"/>
          <w:szCs w:val="20"/>
          <w:rtl/>
        </w:rPr>
        <w:t xml:space="preserve"> </w:t>
      </w:r>
      <w:r w:rsidR="00AC63CB">
        <w:rPr>
          <w:rFonts w:ascii="Tahoma" w:hAnsi="Tahoma" w:cs="Tahoma" w:hint="cs"/>
          <w:sz w:val="20"/>
          <w:szCs w:val="20"/>
          <w:rtl/>
        </w:rPr>
        <w:t xml:space="preserve">(בצוואות) שנכתבו </w:t>
      </w:r>
      <w:r w:rsidR="00C97BFA" w:rsidRPr="009A1771">
        <w:rPr>
          <w:rFonts w:ascii="Tahoma" w:hAnsi="Tahoma" w:cs="Tahoma"/>
          <w:sz w:val="20"/>
          <w:szCs w:val="20"/>
          <w:rtl/>
        </w:rPr>
        <w:t xml:space="preserve">לפני </w:t>
      </w:r>
      <w:r w:rsidR="000D4A29">
        <w:rPr>
          <w:rFonts w:ascii="Tahoma" w:hAnsi="Tahoma" w:cs="Tahoma" w:hint="cs"/>
          <w:sz w:val="20"/>
          <w:szCs w:val="20"/>
          <w:rtl/>
        </w:rPr>
        <w:t xml:space="preserve">שנים רבות </w:t>
      </w:r>
      <w:r w:rsidR="00AC63CB">
        <w:rPr>
          <w:rFonts w:ascii="Tahoma" w:hAnsi="Tahoma" w:cs="Tahoma" w:hint="cs"/>
          <w:sz w:val="20"/>
          <w:szCs w:val="20"/>
          <w:rtl/>
        </w:rPr>
        <w:t>ו</w:t>
      </w:r>
      <w:r w:rsidR="000D4A29">
        <w:rPr>
          <w:rFonts w:ascii="Tahoma" w:hAnsi="Tahoma" w:cs="Tahoma" w:hint="cs"/>
          <w:sz w:val="20"/>
          <w:szCs w:val="20"/>
          <w:rtl/>
        </w:rPr>
        <w:t>שייתכן שאינן רלוונטיות עוד היום.</w:t>
      </w:r>
    </w:p>
    <w:p w14:paraId="4320B54E" w14:textId="77777777" w:rsidR="000D4A29" w:rsidRPr="009A1771" w:rsidRDefault="000D4A29" w:rsidP="000D4A29">
      <w:pPr>
        <w:spacing w:after="0" w:line="288" w:lineRule="auto"/>
        <w:jc w:val="both"/>
        <w:rPr>
          <w:rFonts w:ascii="Tahoma" w:hAnsi="Tahoma" w:cs="Tahoma"/>
          <w:sz w:val="20"/>
          <w:szCs w:val="20"/>
        </w:rPr>
      </w:pPr>
    </w:p>
    <w:sectPr w:rsidR="000D4A29" w:rsidRPr="009A1771" w:rsidSect="004D7D7F">
      <w:footerReference w:type="default" r:id="rId3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16C50" w14:textId="77777777" w:rsidR="005709AF" w:rsidRDefault="005709AF" w:rsidP="00182D91">
      <w:pPr>
        <w:spacing w:after="0" w:line="240" w:lineRule="auto"/>
      </w:pPr>
      <w:r>
        <w:separator/>
      </w:r>
    </w:p>
  </w:endnote>
  <w:endnote w:type="continuationSeparator" w:id="0">
    <w:p w14:paraId="22B2835D" w14:textId="77777777" w:rsidR="005709AF" w:rsidRDefault="005709AF" w:rsidP="0018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006622289"/>
      <w:docPartObj>
        <w:docPartGallery w:val="Page Numbers (Bottom of Page)"/>
        <w:docPartUnique/>
      </w:docPartObj>
    </w:sdtPr>
    <w:sdtEndPr>
      <w:rPr>
        <w:cs/>
      </w:rPr>
    </w:sdtEndPr>
    <w:sdtContent>
      <w:p w14:paraId="5F68AF66" w14:textId="690DD35D" w:rsidR="00182D91" w:rsidRDefault="00182D91">
        <w:pPr>
          <w:pStyle w:val="ad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709AF" w:rsidRPr="005709AF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0C946357" w14:textId="77777777" w:rsidR="00182D91" w:rsidRDefault="00182D9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2732B" w14:textId="77777777" w:rsidR="005709AF" w:rsidRDefault="005709AF" w:rsidP="00182D91">
      <w:pPr>
        <w:spacing w:after="0" w:line="240" w:lineRule="auto"/>
      </w:pPr>
      <w:r>
        <w:separator/>
      </w:r>
    </w:p>
  </w:footnote>
  <w:footnote w:type="continuationSeparator" w:id="0">
    <w:p w14:paraId="36BC0658" w14:textId="77777777" w:rsidR="005709AF" w:rsidRDefault="005709AF" w:rsidP="00182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CE"/>
    <w:rsid w:val="000561C2"/>
    <w:rsid w:val="00070B26"/>
    <w:rsid w:val="000A10C1"/>
    <w:rsid w:val="000B5060"/>
    <w:rsid w:val="000D4A29"/>
    <w:rsid w:val="000F11CE"/>
    <w:rsid w:val="000F6FDB"/>
    <w:rsid w:val="00115BF9"/>
    <w:rsid w:val="00152B0D"/>
    <w:rsid w:val="00156358"/>
    <w:rsid w:val="00172767"/>
    <w:rsid w:val="001752B0"/>
    <w:rsid w:val="00182D91"/>
    <w:rsid w:val="001A2CBA"/>
    <w:rsid w:val="001A500D"/>
    <w:rsid w:val="001D4ACE"/>
    <w:rsid w:val="001F046A"/>
    <w:rsid w:val="001F2626"/>
    <w:rsid w:val="00205500"/>
    <w:rsid w:val="00207042"/>
    <w:rsid w:val="00226050"/>
    <w:rsid w:val="00237AEE"/>
    <w:rsid w:val="00282290"/>
    <w:rsid w:val="002B5498"/>
    <w:rsid w:val="002F21E2"/>
    <w:rsid w:val="00301396"/>
    <w:rsid w:val="003329C4"/>
    <w:rsid w:val="00360ED9"/>
    <w:rsid w:val="00371638"/>
    <w:rsid w:val="003A026D"/>
    <w:rsid w:val="003A7196"/>
    <w:rsid w:val="003E7CF5"/>
    <w:rsid w:val="00443224"/>
    <w:rsid w:val="00455CF9"/>
    <w:rsid w:val="00471599"/>
    <w:rsid w:val="004D1017"/>
    <w:rsid w:val="004D7D7F"/>
    <w:rsid w:val="004F337F"/>
    <w:rsid w:val="00500810"/>
    <w:rsid w:val="0052185E"/>
    <w:rsid w:val="00557AFE"/>
    <w:rsid w:val="005709AF"/>
    <w:rsid w:val="00576719"/>
    <w:rsid w:val="00626FE7"/>
    <w:rsid w:val="00662DAD"/>
    <w:rsid w:val="00665603"/>
    <w:rsid w:val="006A289E"/>
    <w:rsid w:val="006B6A6F"/>
    <w:rsid w:val="006F2A41"/>
    <w:rsid w:val="00700BF1"/>
    <w:rsid w:val="00704FF9"/>
    <w:rsid w:val="00814F6F"/>
    <w:rsid w:val="00822819"/>
    <w:rsid w:val="00834AFC"/>
    <w:rsid w:val="0085034E"/>
    <w:rsid w:val="008538E5"/>
    <w:rsid w:val="00870FDA"/>
    <w:rsid w:val="008764CF"/>
    <w:rsid w:val="008A44F3"/>
    <w:rsid w:val="008E5152"/>
    <w:rsid w:val="009272EF"/>
    <w:rsid w:val="00953A28"/>
    <w:rsid w:val="00977CDF"/>
    <w:rsid w:val="009855CE"/>
    <w:rsid w:val="009A1771"/>
    <w:rsid w:val="009B5512"/>
    <w:rsid w:val="009E68D7"/>
    <w:rsid w:val="00A038B8"/>
    <w:rsid w:val="00A60AEE"/>
    <w:rsid w:val="00A857FF"/>
    <w:rsid w:val="00AA6D1E"/>
    <w:rsid w:val="00AC63CB"/>
    <w:rsid w:val="00B04FFE"/>
    <w:rsid w:val="00B5251B"/>
    <w:rsid w:val="00B62BA7"/>
    <w:rsid w:val="00B90CD7"/>
    <w:rsid w:val="00B95949"/>
    <w:rsid w:val="00BB7D05"/>
    <w:rsid w:val="00BE4713"/>
    <w:rsid w:val="00C03601"/>
    <w:rsid w:val="00C50FDD"/>
    <w:rsid w:val="00C62F27"/>
    <w:rsid w:val="00C92536"/>
    <w:rsid w:val="00C97BFA"/>
    <w:rsid w:val="00D031C6"/>
    <w:rsid w:val="00D1304A"/>
    <w:rsid w:val="00D4681C"/>
    <w:rsid w:val="00D94546"/>
    <w:rsid w:val="00DA4CD8"/>
    <w:rsid w:val="00DA6611"/>
    <w:rsid w:val="00DE1178"/>
    <w:rsid w:val="00DF1CA7"/>
    <w:rsid w:val="00E01DB0"/>
    <w:rsid w:val="00E05D87"/>
    <w:rsid w:val="00E27F42"/>
    <w:rsid w:val="00E332D7"/>
    <w:rsid w:val="00E37D86"/>
    <w:rsid w:val="00EE0E1F"/>
    <w:rsid w:val="00F10B50"/>
    <w:rsid w:val="00F13A3F"/>
    <w:rsid w:val="00F14162"/>
    <w:rsid w:val="00F35C86"/>
    <w:rsid w:val="00F373BB"/>
    <w:rsid w:val="00F76B68"/>
    <w:rsid w:val="00F85336"/>
    <w:rsid w:val="00FA00FE"/>
    <w:rsid w:val="00FC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F89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AC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14162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0F6FD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F6FDB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semiHidden/>
    <w:rsid w:val="000F6FDB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F6FDB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0F6FD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F6FD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0F6FDB"/>
    <w:rPr>
      <w:rFonts w:ascii="Tahoma" w:hAnsi="Tahoma" w:cs="Tahoma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82D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עליונה תו"/>
    <w:basedOn w:val="a0"/>
    <w:link w:val="ab"/>
    <w:uiPriority w:val="99"/>
    <w:rsid w:val="00182D91"/>
  </w:style>
  <w:style w:type="paragraph" w:styleId="ad">
    <w:name w:val="footer"/>
    <w:basedOn w:val="a"/>
    <w:link w:val="ae"/>
    <w:uiPriority w:val="99"/>
    <w:unhideWhenUsed/>
    <w:rsid w:val="00182D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e">
    <w:name w:val="כותרת תחתונה תו"/>
    <w:basedOn w:val="a0"/>
    <w:link w:val="ad"/>
    <w:uiPriority w:val="99"/>
    <w:rsid w:val="00182D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AC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14162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0F6FD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F6FDB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semiHidden/>
    <w:rsid w:val="000F6FDB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F6FDB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0F6FD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F6FD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0F6FDB"/>
    <w:rPr>
      <w:rFonts w:ascii="Tahoma" w:hAnsi="Tahoma" w:cs="Tahoma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82D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עליונה תו"/>
    <w:basedOn w:val="a0"/>
    <w:link w:val="ab"/>
    <w:uiPriority w:val="99"/>
    <w:rsid w:val="00182D91"/>
  </w:style>
  <w:style w:type="paragraph" w:styleId="ad">
    <w:name w:val="footer"/>
    <w:basedOn w:val="a"/>
    <w:link w:val="ae"/>
    <w:uiPriority w:val="99"/>
    <w:unhideWhenUsed/>
    <w:rsid w:val="00182D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e">
    <w:name w:val="כותרת תחתונה תו"/>
    <w:basedOn w:val="a0"/>
    <w:link w:val="ad"/>
    <w:uiPriority w:val="99"/>
    <w:rsid w:val="00182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hyperlink" Target="https://commons.wikimedia.org/wiki/File:&#1502;&#1512;&#1499;&#1494;_&#1492;&#1502;&#1489;&#1511;&#1512;&#1497;&#1501;_-_&#1513;&#1512;&#1493;&#1504;&#1492;_1" TargetMode="External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hyperlink" Target="http://www.vizcaya.org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1825</Words>
  <Characters>9127</Characters>
  <Application>Microsoft Office Word</Application>
  <DocSecurity>0</DocSecurity>
  <Lines>76</Lines>
  <Paragraphs>21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Timna Seligman</dc:creator>
  <cp:lastModifiedBy>icom</cp:lastModifiedBy>
  <cp:revision>5</cp:revision>
  <dcterms:created xsi:type="dcterms:W3CDTF">2016-09-01T13:25:00Z</dcterms:created>
  <dcterms:modified xsi:type="dcterms:W3CDTF">2016-09-01T13:28:00Z</dcterms:modified>
</cp:coreProperties>
</file>